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32FF3" w:rsidRPr="00F32FF3" w:rsidRDefault="00F32FF3" w:rsidP="00F32FF3">
      <w:pPr>
        <w:spacing w:after="0" w:line="360" w:lineRule="auto"/>
        <w:rPr>
          <w:rFonts w:ascii="Times New Roman" w:hAnsi="Times New Roman" w:cs="Times New Roman"/>
          <w:sz w:val="28"/>
          <w:szCs w:val="28"/>
          <w:lang w:val="ru-RU"/>
        </w:rPr>
      </w:pPr>
      <w:r w:rsidRPr="00F32FF3">
        <w:rPr>
          <w:rFonts w:ascii="Times New Roman" w:hAnsi="Times New Roman" w:cs="Times New Roman"/>
          <w:b/>
          <w:sz w:val="28"/>
          <w:szCs w:val="28"/>
          <w:lang w:val="ru-RU"/>
        </w:rPr>
        <w:t>Тема:</w:t>
      </w:r>
      <w:r>
        <w:rPr>
          <w:rFonts w:ascii="Times New Roman" w:hAnsi="Times New Roman" w:cs="Times New Roman"/>
          <w:sz w:val="28"/>
          <w:szCs w:val="28"/>
          <w:lang w:val="ru-RU"/>
        </w:rPr>
        <w:t xml:space="preserve"> </w:t>
      </w:r>
      <w:r w:rsidRPr="00675541">
        <w:rPr>
          <w:rFonts w:ascii="Times New Roman" w:hAnsi="Times New Roman" w:cs="Times New Roman"/>
          <w:sz w:val="28"/>
          <w:szCs w:val="28"/>
        </w:rPr>
        <w:t>Технологія вирощування лікарських рослин.</w:t>
      </w:r>
    </w:p>
    <w:p w:rsidR="007662B0" w:rsidRPr="00EE1522" w:rsidRDefault="00F32FF3" w:rsidP="007662B0">
      <w:pPr>
        <w:spacing w:after="0" w:line="360" w:lineRule="auto"/>
        <w:rPr>
          <w:rFonts w:ascii="Times New Roman" w:hAnsi="Times New Roman" w:cs="Times New Roman"/>
          <w:b/>
          <w:sz w:val="28"/>
          <w:szCs w:val="28"/>
          <w:lang w:val="ru-RU"/>
        </w:rPr>
      </w:pPr>
      <w:r w:rsidRPr="00EE1522">
        <w:rPr>
          <w:rFonts w:ascii="Times New Roman" w:hAnsi="Times New Roman" w:cs="Times New Roman"/>
          <w:b/>
          <w:sz w:val="28"/>
          <w:szCs w:val="28"/>
          <w:lang w:val="ru-RU"/>
        </w:rPr>
        <w:t>Мета:</w:t>
      </w:r>
      <w:r w:rsidR="00EE1522" w:rsidRPr="00EE1522">
        <w:rPr>
          <w:rFonts w:ascii="Times New Roman" w:hAnsi="Times New Roman" w:cs="Times New Roman"/>
          <w:b/>
          <w:sz w:val="28"/>
          <w:szCs w:val="28"/>
          <w:lang w:val="ru-RU"/>
        </w:rPr>
        <w:t xml:space="preserve"> </w:t>
      </w:r>
      <w:r w:rsidR="007662B0" w:rsidRPr="00EE1522">
        <w:rPr>
          <w:rFonts w:ascii="Times New Roman" w:eastAsia="Times New Roman" w:hAnsi="Times New Roman" w:cs="Times New Roman"/>
          <w:sz w:val="28"/>
          <w:szCs w:val="28"/>
          <w:lang w:eastAsia="ru-RU"/>
        </w:rPr>
        <w:t xml:space="preserve">формування </w:t>
      </w:r>
      <w:r w:rsidR="007662B0" w:rsidRPr="00EE1522">
        <w:rPr>
          <w:rFonts w:ascii="Times New Roman" w:eastAsia="Times New Roman" w:hAnsi="Times New Roman" w:cs="Times New Roman"/>
          <w:b/>
          <w:bCs/>
          <w:i/>
          <w:iCs/>
          <w:sz w:val="28"/>
          <w:szCs w:val="28"/>
          <w:lang w:eastAsia="ru-RU"/>
        </w:rPr>
        <w:t xml:space="preserve">ключових </w:t>
      </w:r>
      <w:proofErr w:type="spellStart"/>
      <w:r w:rsidR="007662B0" w:rsidRPr="00EE1522">
        <w:rPr>
          <w:rFonts w:ascii="Times New Roman" w:eastAsia="Times New Roman" w:hAnsi="Times New Roman" w:cs="Times New Roman"/>
          <w:b/>
          <w:bCs/>
          <w:i/>
          <w:iCs/>
          <w:sz w:val="28"/>
          <w:szCs w:val="28"/>
          <w:lang w:eastAsia="ru-RU"/>
        </w:rPr>
        <w:t>компетентностей</w:t>
      </w:r>
      <w:proofErr w:type="spellEnd"/>
      <w:r w:rsidR="007662B0" w:rsidRPr="00EE1522">
        <w:rPr>
          <w:rFonts w:ascii="Times New Roman" w:eastAsia="Times New Roman" w:hAnsi="Times New Roman" w:cs="Times New Roman"/>
          <w:b/>
          <w:bCs/>
          <w:sz w:val="28"/>
          <w:szCs w:val="28"/>
          <w:lang w:eastAsia="ru-RU"/>
        </w:rPr>
        <w:t>:</w:t>
      </w:r>
      <w:r w:rsidR="007662B0" w:rsidRPr="00EE1522">
        <w:rPr>
          <w:rFonts w:ascii="Times New Roman" w:eastAsia="Times New Roman" w:hAnsi="Times New Roman" w:cs="Times New Roman"/>
          <w:sz w:val="28"/>
          <w:szCs w:val="28"/>
          <w:lang w:eastAsia="ru-RU"/>
        </w:rPr>
        <w:t xml:space="preserve"> </w:t>
      </w:r>
      <w:r w:rsidR="007662B0" w:rsidRPr="00EE1522">
        <w:rPr>
          <w:rFonts w:ascii="Times New Roman" w:eastAsia="Times New Roman" w:hAnsi="Times New Roman" w:cs="Times New Roman"/>
          <w:i/>
          <w:sz w:val="28"/>
          <w:szCs w:val="28"/>
          <w:lang w:eastAsia="ru-RU"/>
        </w:rPr>
        <w:t>громадянська</w:t>
      </w:r>
    </w:p>
    <w:p w:rsidR="007662B0" w:rsidRPr="00EE1522" w:rsidRDefault="007662B0" w:rsidP="007662B0">
      <w:pPr>
        <w:autoSpaceDE w:val="0"/>
        <w:autoSpaceDN w:val="0"/>
        <w:adjustRightInd w:val="0"/>
        <w:spacing w:after="0"/>
        <w:ind w:left="851" w:hanging="851"/>
        <w:rPr>
          <w:rFonts w:ascii="Times New Roman" w:eastAsia="Times New Roman" w:hAnsi="Times New Roman" w:cs="Times New Roman"/>
          <w:sz w:val="28"/>
          <w:szCs w:val="28"/>
          <w:lang w:eastAsia="ru-RU"/>
        </w:rPr>
      </w:pPr>
      <w:r w:rsidRPr="00EE1522">
        <w:rPr>
          <w:rFonts w:ascii="Times New Roman" w:eastAsia="Times New Roman" w:hAnsi="Times New Roman" w:cs="Times New Roman"/>
          <w:i/>
          <w:sz w:val="28"/>
          <w:szCs w:val="28"/>
          <w:lang w:eastAsia="ru-RU"/>
        </w:rPr>
        <w:t>компетентність</w:t>
      </w:r>
      <w:r w:rsidRPr="00EE1522">
        <w:rPr>
          <w:rFonts w:ascii="Times New Roman" w:eastAsia="Times New Roman" w:hAnsi="Times New Roman" w:cs="Times New Roman"/>
          <w:sz w:val="28"/>
          <w:szCs w:val="28"/>
          <w:lang w:eastAsia="ru-RU"/>
        </w:rPr>
        <w:t xml:space="preserve"> (формувати екологічне мислення, виховувати дбайливе</w:t>
      </w:r>
    </w:p>
    <w:p w:rsidR="007662B0" w:rsidRPr="00EE1522" w:rsidRDefault="007662B0" w:rsidP="007662B0">
      <w:pPr>
        <w:autoSpaceDE w:val="0"/>
        <w:autoSpaceDN w:val="0"/>
        <w:adjustRightInd w:val="0"/>
        <w:spacing w:after="0"/>
        <w:ind w:left="851" w:hanging="851"/>
        <w:rPr>
          <w:rFonts w:ascii="Times New Roman" w:hAnsi="Times New Roman"/>
          <w:sz w:val="28"/>
          <w:szCs w:val="28"/>
        </w:rPr>
      </w:pPr>
      <w:r w:rsidRPr="00EE1522">
        <w:rPr>
          <w:rFonts w:ascii="Times New Roman" w:eastAsia="Times New Roman" w:hAnsi="Times New Roman" w:cs="Times New Roman"/>
          <w:sz w:val="28"/>
          <w:szCs w:val="28"/>
          <w:lang w:eastAsia="ru-RU"/>
        </w:rPr>
        <w:t>ставлення до природи рідного краю);</w:t>
      </w:r>
      <w:bookmarkStart w:id="0" w:name="_GoBack"/>
      <w:bookmarkEnd w:id="0"/>
    </w:p>
    <w:p w:rsidR="007662B0" w:rsidRPr="00EE1522" w:rsidRDefault="007662B0" w:rsidP="007662B0">
      <w:pPr>
        <w:autoSpaceDE w:val="0"/>
        <w:autoSpaceDN w:val="0"/>
        <w:adjustRightInd w:val="0"/>
        <w:spacing w:after="0"/>
        <w:rPr>
          <w:rFonts w:ascii="Times New Roman" w:eastAsia="Times New Roman" w:hAnsi="Times New Roman" w:cs="Times New Roman"/>
          <w:sz w:val="28"/>
          <w:szCs w:val="28"/>
          <w:lang w:eastAsia="ru-RU"/>
        </w:rPr>
      </w:pPr>
      <w:r w:rsidRPr="00EE1522">
        <w:rPr>
          <w:rFonts w:ascii="Times New Roman" w:eastAsia="Times New Roman" w:hAnsi="Times New Roman" w:cs="Times New Roman"/>
          <w:b/>
          <w:bCs/>
          <w:i/>
          <w:iCs/>
          <w:sz w:val="28"/>
          <w:szCs w:val="28"/>
          <w:lang w:eastAsia="ru-RU"/>
        </w:rPr>
        <w:t xml:space="preserve">предметних </w:t>
      </w:r>
      <w:proofErr w:type="spellStart"/>
      <w:r w:rsidRPr="00EE1522">
        <w:rPr>
          <w:rFonts w:ascii="Times New Roman" w:eastAsia="Times New Roman" w:hAnsi="Times New Roman" w:cs="Times New Roman"/>
          <w:b/>
          <w:bCs/>
          <w:i/>
          <w:iCs/>
          <w:sz w:val="28"/>
          <w:szCs w:val="28"/>
          <w:lang w:eastAsia="ru-RU"/>
        </w:rPr>
        <w:t>компетентностей</w:t>
      </w:r>
      <w:proofErr w:type="spellEnd"/>
      <w:r w:rsidRPr="00EE1522">
        <w:rPr>
          <w:rFonts w:ascii="Times New Roman" w:eastAsia="Times New Roman" w:hAnsi="Times New Roman" w:cs="Times New Roman"/>
          <w:b/>
          <w:bCs/>
          <w:i/>
          <w:iCs/>
          <w:sz w:val="28"/>
          <w:szCs w:val="28"/>
          <w:lang w:eastAsia="ru-RU"/>
        </w:rPr>
        <w:t>:</w:t>
      </w:r>
      <w:r w:rsidRPr="00EE1522">
        <w:rPr>
          <w:rFonts w:ascii="Times New Roman" w:eastAsia="Times New Roman" w:hAnsi="Times New Roman" w:cs="Times New Roman"/>
          <w:sz w:val="28"/>
          <w:szCs w:val="28"/>
          <w:lang w:eastAsia="ru-RU"/>
        </w:rPr>
        <w:t xml:space="preserve"> </w:t>
      </w:r>
    </w:p>
    <w:p w:rsidR="00F32FF3" w:rsidRPr="00F32FF3" w:rsidRDefault="00F32FF3" w:rsidP="00F32FF3">
      <w:pPr>
        <w:spacing w:after="0" w:line="360" w:lineRule="auto"/>
        <w:rPr>
          <w:rFonts w:ascii="Times New Roman" w:hAnsi="Times New Roman" w:cs="Times New Roman"/>
          <w:sz w:val="28"/>
          <w:szCs w:val="28"/>
        </w:rPr>
      </w:pPr>
      <w:r w:rsidRPr="00F32FF3">
        <w:rPr>
          <w:rFonts w:ascii="Times New Roman" w:hAnsi="Times New Roman" w:cs="Times New Roman"/>
          <w:sz w:val="28"/>
          <w:szCs w:val="28"/>
          <w:lang w:val="ru-RU"/>
        </w:rPr>
        <w:t xml:space="preserve"> </w:t>
      </w:r>
      <w:r>
        <w:rPr>
          <w:rFonts w:ascii="Times New Roman" w:hAnsi="Times New Roman" w:cs="Times New Roman"/>
          <w:sz w:val="28"/>
          <w:szCs w:val="28"/>
        </w:rPr>
        <w:t xml:space="preserve">- </w:t>
      </w:r>
      <w:r w:rsidRPr="00F32FF3">
        <w:rPr>
          <w:rFonts w:ascii="Times New Roman" w:hAnsi="Times New Roman" w:cs="Times New Roman"/>
          <w:sz w:val="28"/>
          <w:szCs w:val="28"/>
        </w:rPr>
        <w:t xml:space="preserve"> ознайом</w:t>
      </w:r>
      <w:r>
        <w:rPr>
          <w:rFonts w:ascii="Times New Roman" w:hAnsi="Times New Roman" w:cs="Times New Roman"/>
          <w:sz w:val="28"/>
          <w:szCs w:val="28"/>
        </w:rPr>
        <w:t>лення</w:t>
      </w:r>
      <w:r w:rsidRPr="00F32FF3">
        <w:rPr>
          <w:rFonts w:ascii="Times New Roman" w:hAnsi="Times New Roman" w:cs="Times New Roman"/>
          <w:sz w:val="28"/>
          <w:szCs w:val="28"/>
        </w:rPr>
        <w:t xml:space="preserve"> з традиціями використання лікарських рослини у народній медицині, їх значенням;</w:t>
      </w:r>
    </w:p>
    <w:p w:rsidR="00F32FF3" w:rsidRPr="00F32FF3" w:rsidRDefault="00F32FF3" w:rsidP="00F32FF3">
      <w:pPr>
        <w:pStyle w:val="Iauiue"/>
        <w:spacing w:line="360" w:lineRule="auto"/>
        <w:rPr>
          <w:rFonts w:ascii="Times New Roman" w:hAnsi="Times New Roman"/>
          <w:sz w:val="28"/>
          <w:szCs w:val="28"/>
          <w:lang w:val="ru-RU"/>
        </w:rPr>
      </w:pPr>
      <w:r>
        <w:rPr>
          <w:rFonts w:ascii="Times New Roman" w:hAnsi="Times New Roman"/>
          <w:sz w:val="28"/>
          <w:szCs w:val="28"/>
        </w:rPr>
        <w:t xml:space="preserve">- </w:t>
      </w:r>
      <w:r w:rsidRPr="00F32FF3">
        <w:rPr>
          <w:rFonts w:ascii="Times New Roman" w:hAnsi="Times New Roman"/>
          <w:sz w:val="28"/>
          <w:szCs w:val="28"/>
        </w:rPr>
        <w:t xml:space="preserve"> </w:t>
      </w:r>
      <w:proofErr w:type="spellStart"/>
      <w:r w:rsidRPr="00F32FF3">
        <w:rPr>
          <w:rFonts w:ascii="Times New Roman" w:hAnsi="Times New Roman"/>
          <w:sz w:val="28"/>
          <w:szCs w:val="28"/>
        </w:rPr>
        <w:t>ознайом</w:t>
      </w:r>
      <w:r w:rsidR="00675541">
        <w:rPr>
          <w:rFonts w:ascii="Times New Roman" w:hAnsi="Times New Roman"/>
          <w:sz w:val="28"/>
          <w:szCs w:val="28"/>
          <w:lang w:val="ru-RU"/>
        </w:rPr>
        <w:t>лення</w:t>
      </w:r>
      <w:proofErr w:type="spellEnd"/>
      <w:r>
        <w:rPr>
          <w:rFonts w:ascii="Times New Roman" w:hAnsi="Times New Roman"/>
          <w:sz w:val="28"/>
          <w:szCs w:val="28"/>
        </w:rPr>
        <w:t xml:space="preserve"> учнів</w:t>
      </w:r>
      <w:r w:rsidRPr="00F32FF3">
        <w:rPr>
          <w:rFonts w:ascii="Times New Roman" w:hAnsi="Times New Roman"/>
          <w:sz w:val="28"/>
          <w:szCs w:val="28"/>
        </w:rPr>
        <w:t xml:space="preserve"> з видами лікарських рослин свого регіону та їх біологічними ознаками</w:t>
      </w:r>
    </w:p>
    <w:p w:rsidR="00F32FF3" w:rsidRDefault="00F32FF3" w:rsidP="00F32FF3">
      <w:pPr>
        <w:pStyle w:val="Iauiue"/>
        <w:spacing w:line="360" w:lineRule="auto"/>
        <w:rPr>
          <w:rFonts w:ascii="Times New Roman" w:hAnsi="Times New Roman"/>
          <w:color w:val="000000"/>
          <w:sz w:val="28"/>
          <w:szCs w:val="28"/>
        </w:rPr>
      </w:pPr>
      <w:r>
        <w:rPr>
          <w:rFonts w:ascii="Times New Roman" w:hAnsi="Times New Roman"/>
          <w:sz w:val="28"/>
          <w:szCs w:val="28"/>
          <w:lang w:val="ru-RU"/>
        </w:rPr>
        <w:t xml:space="preserve">- </w:t>
      </w:r>
      <w:r w:rsidRPr="00F32FF3">
        <w:rPr>
          <w:rFonts w:ascii="Times New Roman" w:hAnsi="Times New Roman"/>
          <w:sz w:val="28"/>
          <w:szCs w:val="28"/>
        </w:rPr>
        <w:t xml:space="preserve"> ознайом</w:t>
      </w:r>
      <w:r w:rsidR="00087AE7">
        <w:rPr>
          <w:rFonts w:ascii="Times New Roman" w:hAnsi="Times New Roman"/>
          <w:sz w:val="28"/>
          <w:szCs w:val="28"/>
        </w:rPr>
        <w:t>лення</w:t>
      </w:r>
      <w:r w:rsidRPr="00F32FF3">
        <w:rPr>
          <w:rFonts w:ascii="Times New Roman" w:hAnsi="Times New Roman"/>
          <w:sz w:val="28"/>
          <w:szCs w:val="28"/>
        </w:rPr>
        <w:t xml:space="preserve"> з </w:t>
      </w:r>
      <w:r w:rsidRPr="00F32FF3">
        <w:rPr>
          <w:rFonts w:ascii="Times New Roman" w:hAnsi="Times New Roman"/>
          <w:color w:val="000000"/>
          <w:sz w:val="28"/>
          <w:szCs w:val="28"/>
        </w:rPr>
        <w:t xml:space="preserve"> умовами вирощування лікарських рослин.</w:t>
      </w:r>
    </w:p>
    <w:p w:rsidR="00F32FF3" w:rsidRPr="00087AE7" w:rsidRDefault="00F32FF3" w:rsidP="00F32FF3">
      <w:pPr>
        <w:pStyle w:val="Iauiue"/>
        <w:spacing w:line="360" w:lineRule="auto"/>
        <w:rPr>
          <w:rFonts w:ascii="Times New Roman" w:hAnsi="Times New Roman"/>
          <w:color w:val="000000"/>
          <w:sz w:val="28"/>
          <w:szCs w:val="28"/>
        </w:rPr>
      </w:pPr>
      <w:r>
        <w:rPr>
          <w:rFonts w:ascii="Times New Roman" w:hAnsi="Times New Roman"/>
          <w:color w:val="000000"/>
          <w:sz w:val="28"/>
          <w:szCs w:val="28"/>
        </w:rPr>
        <w:t xml:space="preserve">- </w:t>
      </w:r>
      <w:r w:rsidR="00087AE7">
        <w:rPr>
          <w:rFonts w:ascii="Times New Roman" w:hAnsi="Times New Roman"/>
          <w:color w:val="000000"/>
          <w:sz w:val="28"/>
          <w:szCs w:val="28"/>
        </w:rPr>
        <w:t>розвиток уваги, спостережливості, вміння працювати з різними джерелами інформації;</w:t>
      </w:r>
    </w:p>
    <w:p w:rsidR="00F32FF3" w:rsidRDefault="00F32FF3" w:rsidP="00F32FF3">
      <w:pPr>
        <w:spacing w:after="0" w:line="360" w:lineRule="auto"/>
        <w:rPr>
          <w:rStyle w:val="TimesNewRoman14"/>
          <w:szCs w:val="28"/>
        </w:rPr>
      </w:pPr>
      <w:r>
        <w:rPr>
          <w:rFonts w:ascii="Times New Roman" w:hAnsi="Times New Roman"/>
          <w:b/>
          <w:sz w:val="28"/>
          <w:szCs w:val="28"/>
        </w:rPr>
        <w:t>Обладнання:</w:t>
      </w:r>
      <w:r>
        <w:rPr>
          <w:rStyle w:val="TimesNewRoman14"/>
          <w:szCs w:val="28"/>
        </w:rPr>
        <w:t xml:space="preserve"> олівці, лінійка, гумка, відповідна література, комп’ютер, презентація «Технологія вирощування лікарських рослин», друкований  та роздатковий матеріал.</w:t>
      </w:r>
      <w:r>
        <w:rPr>
          <w:rFonts w:ascii="Times New Roman" w:hAnsi="Times New Roman"/>
          <w:sz w:val="28"/>
          <w:szCs w:val="28"/>
        </w:rPr>
        <w:t xml:space="preserve"> </w:t>
      </w:r>
    </w:p>
    <w:p w:rsidR="00F32FF3" w:rsidRDefault="00F32FF3" w:rsidP="00F32FF3">
      <w:pPr>
        <w:pStyle w:val="516"/>
        <w:spacing w:after="0" w:line="360" w:lineRule="auto"/>
      </w:pPr>
      <w:r>
        <w:rPr>
          <w:b/>
          <w:szCs w:val="28"/>
          <w:lang w:val="uk-UA"/>
        </w:rPr>
        <w:t>Тип уроку:</w:t>
      </w:r>
      <w:r>
        <w:rPr>
          <w:szCs w:val="28"/>
          <w:lang w:val="uk-UA"/>
        </w:rPr>
        <w:t xml:space="preserve"> комбінований.</w:t>
      </w:r>
    </w:p>
    <w:p w:rsidR="00F32FF3" w:rsidRDefault="00F32FF3" w:rsidP="00F32FF3">
      <w:pPr>
        <w:spacing w:after="0" w:line="360" w:lineRule="auto"/>
        <w:jc w:val="center"/>
        <w:rPr>
          <w:rFonts w:ascii="Times New Roman" w:hAnsi="Times New Roman"/>
          <w:b/>
          <w:sz w:val="28"/>
          <w:szCs w:val="28"/>
        </w:rPr>
      </w:pPr>
      <w:r>
        <w:rPr>
          <w:rFonts w:ascii="Times New Roman" w:hAnsi="Times New Roman"/>
          <w:b/>
          <w:sz w:val="28"/>
          <w:szCs w:val="28"/>
        </w:rPr>
        <w:t>План уроку</w:t>
      </w:r>
    </w:p>
    <w:p w:rsidR="00F32FF3" w:rsidRDefault="00F32FF3" w:rsidP="00F32FF3">
      <w:pPr>
        <w:spacing w:after="0" w:line="360" w:lineRule="auto"/>
        <w:jc w:val="both"/>
        <w:rPr>
          <w:rFonts w:ascii="Times New Roman" w:hAnsi="Times New Roman"/>
          <w:b/>
          <w:sz w:val="28"/>
          <w:szCs w:val="28"/>
        </w:rPr>
      </w:pPr>
      <w:r>
        <w:rPr>
          <w:rFonts w:ascii="Times New Roman" w:hAnsi="Times New Roman"/>
          <w:b/>
          <w:sz w:val="28"/>
          <w:szCs w:val="28"/>
        </w:rPr>
        <w:t>І. Організаційна частина</w:t>
      </w:r>
    </w:p>
    <w:p w:rsidR="00F32FF3" w:rsidRDefault="00F32FF3" w:rsidP="00F32FF3">
      <w:pPr>
        <w:spacing w:after="0" w:line="360" w:lineRule="auto"/>
        <w:rPr>
          <w:rFonts w:ascii="Times New Roman" w:hAnsi="Times New Roman"/>
          <w:sz w:val="28"/>
          <w:szCs w:val="28"/>
        </w:rPr>
      </w:pPr>
      <w:r>
        <w:rPr>
          <w:rFonts w:ascii="Times New Roman" w:hAnsi="Times New Roman"/>
          <w:sz w:val="28"/>
          <w:szCs w:val="28"/>
        </w:rPr>
        <w:t>- перевірка присутності учнів на занятті;</w:t>
      </w:r>
    </w:p>
    <w:p w:rsidR="00F32FF3" w:rsidRDefault="00F32FF3" w:rsidP="00F32FF3">
      <w:pPr>
        <w:spacing w:after="0" w:line="360" w:lineRule="auto"/>
        <w:rPr>
          <w:rFonts w:ascii="Times New Roman" w:hAnsi="Times New Roman"/>
          <w:sz w:val="28"/>
          <w:szCs w:val="28"/>
        </w:rPr>
      </w:pPr>
      <w:r>
        <w:rPr>
          <w:rFonts w:ascii="Times New Roman" w:hAnsi="Times New Roman"/>
          <w:sz w:val="28"/>
          <w:szCs w:val="28"/>
        </w:rPr>
        <w:t>- перевірка готовності до уроку.</w:t>
      </w:r>
    </w:p>
    <w:p w:rsidR="00F32FF3" w:rsidRPr="00087AE7" w:rsidRDefault="00F32FF3" w:rsidP="00F32FF3">
      <w:pPr>
        <w:spacing w:after="0" w:line="360" w:lineRule="auto"/>
        <w:jc w:val="both"/>
        <w:rPr>
          <w:rFonts w:ascii="Times New Roman" w:hAnsi="Times New Roman"/>
          <w:b/>
          <w:sz w:val="28"/>
          <w:szCs w:val="28"/>
        </w:rPr>
      </w:pPr>
      <w:r>
        <w:rPr>
          <w:rFonts w:ascii="Times New Roman" w:hAnsi="Times New Roman"/>
          <w:b/>
          <w:sz w:val="28"/>
          <w:szCs w:val="28"/>
        </w:rPr>
        <w:t>ІІ. Актуалізація опорних з</w:t>
      </w:r>
      <w:r w:rsidR="00503BE8">
        <w:rPr>
          <w:rFonts w:ascii="Times New Roman" w:hAnsi="Times New Roman"/>
          <w:b/>
          <w:sz w:val="28"/>
          <w:szCs w:val="28"/>
        </w:rPr>
        <w:t>нань та життєвого досвіду учнів</w:t>
      </w:r>
    </w:p>
    <w:p w:rsidR="00087AE7" w:rsidRDefault="00087AE7" w:rsidP="00F32FF3">
      <w:pPr>
        <w:spacing w:after="0" w:line="360" w:lineRule="auto"/>
        <w:rPr>
          <w:rFonts w:ascii="Times New Roman" w:hAnsi="Times New Roman"/>
          <w:b/>
          <w:sz w:val="28"/>
          <w:szCs w:val="28"/>
        </w:rPr>
      </w:pPr>
    </w:p>
    <w:p w:rsidR="00F32FF3" w:rsidRPr="00087AE7" w:rsidRDefault="00F32FF3" w:rsidP="00F32FF3">
      <w:pPr>
        <w:spacing w:after="0" w:line="360" w:lineRule="auto"/>
        <w:rPr>
          <w:rFonts w:ascii="Times New Roman" w:hAnsi="Times New Roman"/>
          <w:sz w:val="28"/>
          <w:szCs w:val="28"/>
        </w:rPr>
      </w:pPr>
      <w:r>
        <w:rPr>
          <w:rFonts w:ascii="Times New Roman" w:hAnsi="Times New Roman"/>
          <w:b/>
          <w:sz w:val="28"/>
          <w:szCs w:val="28"/>
        </w:rPr>
        <w:t>ІІІ. Мотивація навчальної діяльності</w:t>
      </w:r>
    </w:p>
    <w:p w:rsidR="00087AE7" w:rsidRDefault="00087AE7" w:rsidP="00F32FF3">
      <w:pPr>
        <w:spacing w:after="0" w:line="360" w:lineRule="auto"/>
        <w:rPr>
          <w:rFonts w:ascii="Times New Roman" w:hAnsi="Times New Roman"/>
          <w:b/>
          <w:sz w:val="28"/>
          <w:szCs w:val="28"/>
        </w:rPr>
      </w:pPr>
    </w:p>
    <w:p w:rsidR="00F32FF3" w:rsidRDefault="00F32FF3" w:rsidP="00F32FF3">
      <w:pPr>
        <w:spacing w:after="0" w:line="360" w:lineRule="auto"/>
        <w:rPr>
          <w:rFonts w:ascii="Times New Roman" w:hAnsi="Times New Roman"/>
          <w:i/>
          <w:sz w:val="28"/>
          <w:szCs w:val="28"/>
        </w:rPr>
      </w:pPr>
      <w:r>
        <w:rPr>
          <w:rFonts w:ascii="Times New Roman" w:hAnsi="Times New Roman"/>
          <w:b/>
          <w:sz w:val="28"/>
          <w:szCs w:val="28"/>
        </w:rPr>
        <w:t>ІV. Повідомлення теми, мети і завдань уроку</w:t>
      </w:r>
      <w:r>
        <w:rPr>
          <w:rFonts w:ascii="Times New Roman" w:hAnsi="Times New Roman"/>
          <w:i/>
          <w:sz w:val="28"/>
          <w:szCs w:val="28"/>
        </w:rPr>
        <w:t xml:space="preserve"> </w:t>
      </w:r>
    </w:p>
    <w:p w:rsidR="00F32FF3" w:rsidRDefault="00503BE8" w:rsidP="00F32FF3">
      <w:pPr>
        <w:spacing w:after="0" w:line="360" w:lineRule="auto"/>
        <w:rPr>
          <w:rFonts w:ascii="Times New Roman" w:hAnsi="Times New Roman"/>
          <w:b/>
          <w:sz w:val="28"/>
          <w:szCs w:val="28"/>
        </w:rPr>
      </w:pPr>
      <w:r>
        <w:rPr>
          <w:noProof/>
          <w:lang w:eastAsia="uk-UA"/>
        </w:rPr>
        <w:drawing>
          <wp:anchor distT="0" distB="0" distL="114300" distR="114300" simplePos="0" relativeHeight="251678720" behindDoc="0" locked="0" layoutInCell="1" allowOverlap="1">
            <wp:simplePos x="0" y="0"/>
            <wp:positionH relativeFrom="column">
              <wp:posOffset>1905</wp:posOffset>
            </wp:positionH>
            <wp:positionV relativeFrom="paragraph">
              <wp:posOffset>5080</wp:posOffset>
            </wp:positionV>
            <wp:extent cx="2879725" cy="2159635"/>
            <wp:effectExtent l="0" t="0" r="0" b="0"/>
            <wp:wrapSquare wrapText="bothSides"/>
            <wp:docPr id="2" name="Рисунок 2"/>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14:sizeRelH relativeFrom="page">
              <wp14:pctWidth>0</wp14:pctWidth>
            </wp14:sizeRelH>
            <wp14:sizeRelV relativeFrom="page">
              <wp14:pctHeight>0</wp14:pctHeight>
            </wp14:sizeRelV>
          </wp:anchor>
        </w:drawing>
      </w:r>
      <w:r w:rsidR="00F32FF3">
        <w:rPr>
          <w:rFonts w:ascii="Times New Roman" w:hAnsi="Times New Roman"/>
          <w:b/>
          <w:sz w:val="28"/>
          <w:szCs w:val="28"/>
        </w:rPr>
        <w:t>Завдання на урок:</w:t>
      </w:r>
    </w:p>
    <w:p w:rsidR="0011413A" w:rsidRDefault="0011413A" w:rsidP="0011413A">
      <w:pPr>
        <w:numPr>
          <w:ilvl w:val="0"/>
          <w:numId w:val="16"/>
        </w:numPr>
        <w:spacing w:after="0" w:line="360" w:lineRule="auto"/>
        <w:rPr>
          <w:rFonts w:ascii="Times New Roman" w:hAnsi="Times New Roman"/>
          <w:sz w:val="28"/>
        </w:rPr>
      </w:pPr>
      <w:r>
        <w:rPr>
          <w:rFonts w:ascii="Times New Roman" w:hAnsi="Times New Roman"/>
          <w:bCs/>
          <w:sz w:val="28"/>
        </w:rPr>
        <w:t>Записати основні види заготівельної сировини лікарських рослин;</w:t>
      </w:r>
    </w:p>
    <w:p w:rsidR="0011413A" w:rsidRDefault="0011413A" w:rsidP="0011413A">
      <w:pPr>
        <w:numPr>
          <w:ilvl w:val="0"/>
          <w:numId w:val="16"/>
        </w:numPr>
        <w:spacing w:after="0" w:line="360" w:lineRule="auto"/>
        <w:rPr>
          <w:rFonts w:ascii="Times New Roman" w:hAnsi="Times New Roman"/>
          <w:sz w:val="28"/>
        </w:rPr>
      </w:pPr>
      <w:r>
        <w:rPr>
          <w:rFonts w:ascii="Times New Roman" w:hAnsi="Times New Roman"/>
          <w:bCs/>
          <w:sz w:val="28"/>
        </w:rPr>
        <w:lastRenderedPageBreak/>
        <w:t>Заповнити  таблицю «Основні умови збору лікарських рослин» ;</w:t>
      </w:r>
    </w:p>
    <w:p w:rsidR="0011413A" w:rsidRDefault="0011413A" w:rsidP="0011413A">
      <w:pPr>
        <w:numPr>
          <w:ilvl w:val="0"/>
          <w:numId w:val="16"/>
        </w:numPr>
        <w:spacing w:after="0" w:line="360" w:lineRule="auto"/>
        <w:rPr>
          <w:rFonts w:ascii="Times New Roman" w:hAnsi="Times New Roman"/>
          <w:sz w:val="28"/>
        </w:rPr>
      </w:pPr>
      <w:r>
        <w:rPr>
          <w:rFonts w:ascii="Times New Roman" w:hAnsi="Times New Roman"/>
          <w:bCs/>
          <w:sz w:val="28"/>
        </w:rPr>
        <w:t>Визначити терміни заготівлі та способи зберігання лікарських рослин свого регіону.</w:t>
      </w:r>
    </w:p>
    <w:p w:rsidR="00F32FF3" w:rsidRDefault="00F32FF3" w:rsidP="00F32FF3">
      <w:pPr>
        <w:spacing w:after="0" w:line="360" w:lineRule="auto"/>
        <w:rPr>
          <w:rFonts w:ascii="Times New Roman" w:hAnsi="Times New Roman"/>
          <w:b/>
          <w:sz w:val="28"/>
          <w:szCs w:val="28"/>
        </w:rPr>
      </w:pPr>
      <w:r>
        <w:rPr>
          <w:rFonts w:ascii="Times New Roman" w:hAnsi="Times New Roman"/>
          <w:b/>
          <w:sz w:val="28"/>
          <w:szCs w:val="28"/>
        </w:rPr>
        <w:t>V. Вивчення нового матеріалу:</w:t>
      </w:r>
    </w:p>
    <w:p w:rsidR="00F32FF3" w:rsidRDefault="00F32FF3" w:rsidP="00F32FF3">
      <w:pPr>
        <w:spacing w:after="0" w:line="360" w:lineRule="auto"/>
        <w:rPr>
          <w:rFonts w:ascii="Times New Roman" w:hAnsi="Times New Roman"/>
          <w:i/>
          <w:sz w:val="28"/>
          <w:szCs w:val="28"/>
          <w:lang w:val="ru-RU"/>
        </w:rPr>
      </w:pPr>
      <w:r>
        <w:rPr>
          <w:rFonts w:ascii="Times New Roman" w:hAnsi="Times New Roman"/>
          <w:i/>
          <w:sz w:val="28"/>
          <w:szCs w:val="28"/>
        </w:rPr>
        <w:t>Розповідь вчителя з демонстрацією слайдів</w:t>
      </w:r>
    </w:p>
    <w:p w:rsidR="00C66CEA" w:rsidRPr="00C66CEA" w:rsidRDefault="00C66CEA" w:rsidP="00C66CEA">
      <w:pPr>
        <w:pStyle w:val="a6"/>
        <w:spacing w:before="0" w:beforeAutospacing="0" w:after="0" w:afterAutospacing="0" w:line="360" w:lineRule="auto"/>
        <w:ind w:firstLine="709"/>
        <w:rPr>
          <w:sz w:val="28"/>
        </w:rPr>
      </w:pPr>
      <w:r w:rsidRPr="00C66CEA">
        <w:rPr>
          <w:sz w:val="28"/>
          <w:lang w:val="ru-RU"/>
        </w:rPr>
        <w:t>П</w:t>
      </w:r>
      <w:proofErr w:type="spellStart"/>
      <w:r w:rsidRPr="00C66CEA">
        <w:rPr>
          <w:sz w:val="28"/>
        </w:rPr>
        <w:t>ервісні</w:t>
      </w:r>
      <w:proofErr w:type="spellEnd"/>
      <w:r w:rsidRPr="00C66CEA">
        <w:rPr>
          <w:sz w:val="28"/>
        </w:rPr>
        <w:t xml:space="preserve"> люди, освоюючи місця проживання, </w:t>
      </w:r>
      <w:proofErr w:type="gramStart"/>
      <w:r w:rsidRPr="00C66CEA">
        <w:rPr>
          <w:sz w:val="28"/>
        </w:rPr>
        <w:t>досл</w:t>
      </w:r>
      <w:proofErr w:type="gramEnd"/>
      <w:r w:rsidRPr="00C66CEA">
        <w:rPr>
          <w:sz w:val="28"/>
        </w:rPr>
        <w:t>іджували й місцеву флору, знаходячи для себе рослини, які мали як цілющі, так і смертоносні властивості. Так і з’явились перші ліки.</w:t>
      </w:r>
    </w:p>
    <w:p w:rsidR="00C66CEA" w:rsidRPr="00C66CEA" w:rsidRDefault="00C66CEA" w:rsidP="00C66CEA">
      <w:pPr>
        <w:pStyle w:val="a6"/>
        <w:spacing w:before="0" w:beforeAutospacing="0" w:after="0" w:afterAutospacing="0" w:line="360" w:lineRule="auto"/>
        <w:ind w:firstLine="709"/>
        <w:rPr>
          <w:sz w:val="28"/>
        </w:rPr>
      </w:pPr>
      <w:r w:rsidRPr="00C66CEA">
        <w:rPr>
          <w:sz w:val="28"/>
        </w:rPr>
        <w:t xml:space="preserve">Перш за все люди боролись з відчуттям болі… Для знеболювання та підвищення життєдіяльності населення Східної Азії використовувало чай, Африки — каву та горіхи кола, Центральної Америки — листя мате, індіанці Амазонки — </w:t>
      </w:r>
      <w:proofErr w:type="spellStart"/>
      <w:r w:rsidRPr="00C66CEA">
        <w:rPr>
          <w:sz w:val="28"/>
        </w:rPr>
        <w:t>гуарану</w:t>
      </w:r>
      <w:proofErr w:type="spellEnd"/>
      <w:r w:rsidRPr="00C66CEA">
        <w:rPr>
          <w:sz w:val="28"/>
        </w:rPr>
        <w:t xml:space="preserve">. Згодом у </w:t>
      </w:r>
      <w:proofErr w:type="spellStart"/>
      <w:r w:rsidRPr="00C66CEA">
        <w:rPr>
          <w:sz w:val="28"/>
        </w:rPr>
        <w:t>всих</w:t>
      </w:r>
      <w:proofErr w:type="spellEnd"/>
      <w:r w:rsidRPr="00C66CEA">
        <w:rPr>
          <w:sz w:val="28"/>
        </w:rPr>
        <w:t xml:space="preserve"> цих рослин було знайдено об’єднуючу речовину — алкалоїд кофеїн. Так завдяки природній спостережливості, перевіреній роками та тисячоліттями народній мудрості починаються витоки предмету фітотерапії.</w:t>
      </w:r>
    </w:p>
    <w:p w:rsidR="00F32FF3" w:rsidRPr="00C66CEA" w:rsidRDefault="00C66CEA" w:rsidP="00C66CEA">
      <w:pPr>
        <w:pStyle w:val="a6"/>
        <w:spacing w:before="0" w:beforeAutospacing="0" w:after="0" w:afterAutospacing="0" w:line="360" w:lineRule="auto"/>
        <w:ind w:firstLine="709"/>
        <w:rPr>
          <w:sz w:val="28"/>
        </w:rPr>
      </w:pPr>
      <w:r w:rsidRPr="00C66CEA">
        <w:rPr>
          <w:sz w:val="28"/>
        </w:rPr>
        <w:t xml:space="preserve">Вже перші народи, які жили задовго до нашої ери, — шумери, </w:t>
      </w:r>
      <w:proofErr w:type="spellStart"/>
      <w:r w:rsidRPr="00C66CEA">
        <w:rPr>
          <w:sz w:val="28"/>
        </w:rPr>
        <w:t>асирійці</w:t>
      </w:r>
      <w:proofErr w:type="spellEnd"/>
      <w:r w:rsidRPr="00C66CEA">
        <w:rPr>
          <w:sz w:val="28"/>
        </w:rPr>
        <w:t xml:space="preserve">, </w:t>
      </w:r>
      <w:proofErr w:type="spellStart"/>
      <w:r w:rsidRPr="00C66CEA">
        <w:rPr>
          <w:sz w:val="28"/>
        </w:rPr>
        <w:t>вавілоняни</w:t>
      </w:r>
      <w:proofErr w:type="spellEnd"/>
      <w:r w:rsidRPr="00C66CEA">
        <w:rPr>
          <w:sz w:val="28"/>
        </w:rPr>
        <w:t xml:space="preserve"> — мали великі пізнання в використанні лікарських рослин, про що стверджують клинописні тексти. Але найбільш широкі викладки з цього питання в регіонах Ближнього Сходу знаходимо в греків.</w:t>
      </w:r>
    </w:p>
    <w:p w:rsidR="00F32FF3" w:rsidRDefault="00F32FF3"/>
    <w:p w:rsidR="00F32FF3" w:rsidRDefault="00F32FF3">
      <w:r>
        <w:rPr>
          <w:noProof/>
          <w:lang w:eastAsia="uk-UA"/>
        </w:rPr>
        <w:drawing>
          <wp:inline distT="0" distB="0" distL="0" distR="0" wp14:anchorId="09907319" wp14:editId="059C4D31">
            <wp:extent cx="2880000" cy="215993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80000" cy="2159931"/>
                    </a:xfrm>
                    <a:prstGeom prst="rect">
                      <a:avLst/>
                    </a:prstGeom>
                  </pic:spPr>
                </pic:pic>
              </a:graphicData>
            </a:graphic>
          </wp:inline>
        </w:drawing>
      </w:r>
      <w:r w:rsidR="00C66CEA">
        <w:rPr>
          <w:lang w:val="ru-RU"/>
        </w:rPr>
        <w:t xml:space="preserve">          </w:t>
      </w:r>
      <w:r w:rsidR="00C66CEA">
        <w:rPr>
          <w:noProof/>
          <w:lang w:eastAsia="uk-UA"/>
        </w:rPr>
        <w:drawing>
          <wp:inline distT="0" distB="0" distL="0" distR="0" wp14:anchorId="584A12BD" wp14:editId="2CBDB082">
            <wp:extent cx="2880000" cy="2159931"/>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0000" cy="2159931"/>
                    </a:xfrm>
                    <a:prstGeom prst="rect">
                      <a:avLst/>
                    </a:prstGeom>
                  </pic:spPr>
                </pic:pic>
              </a:graphicData>
            </a:graphic>
          </wp:inline>
        </w:drawing>
      </w:r>
    </w:p>
    <w:p w:rsidR="00F32FF3" w:rsidRDefault="00F32FF3"/>
    <w:p w:rsidR="00F32FF3" w:rsidRDefault="00F32FF3"/>
    <w:p w:rsidR="00F32FF3" w:rsidRPr="00C66CEA" w:rsidRDefault="00F32FF3">
      <w:pPr>
        <w:rPr>
          <w:lang w:val="ru-RU"/>
        </w:rPr>
      </w:pPr>
    </w:p>
    <w:p w:rsidR="009B59FE" w:rsidRDefault="0011413A" w:rsidP="00503BE8">
      <w:pPr>
        <w:spacing w:after="0" w:line="360" w:lineRule="auto"/>
        <w:rPr>
          <w:rFonts w:ascii="Times New Roman" w:hAnsi="Times New Roman" w:cs="Times New Roman"/>
          <w:bCs/>
          <w:sz w:val="28"/>
        </w:rPr>
      </w:pPr>
      <w:r>
        <w:rPr>
          <w:noProof/>
          <w:lang w:eastAsia="uk-UA"/>
        </w:rPr>
        <w:lastRenderedPageBreak/>
        <w:drawing>
          <wp:anchor distT="0" distB="0" distL="114300" distR="114300" simplePos="0" relativeHeight="251659264" behindDoc="0" locked="0" layoutInCell="1" allowOverlap="1" wp14:anchorId="21DE910B" wp14:editId="726F04F8">
            <wp:simplePos x="0" y="0"/>
            <wp:positionH relativeFrom="margin">
              <wp:posOffset>3227070</wp:posOffset>
            </wp:positionH>
            <wp:positionV relativeFrom="margin">
              <wp:posOffset>-83820</wp:posOffset>
            </wp:positionV>
            <wp:extent cx="2879725" cy="2159635"/>
            <wp:effectExtent l="0" t="0" r="0" b="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6.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anchor>
        </w:drawing>
      </w:r>
      <w:r>
        <w:rPr>
          <w:noProof/>
          <w:lang w:eastAsia="uk-UA"/>
        </w:rPr>
        <w:drawing>
          <wp:inline distT="0" distB="0" distL="0" distR="0" wp14:anchorId="281EA438" wp14:editId="3A8EB111">
            <wp:extent cx="2880000" cy="2159931"/>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80000" cy="2159931"/>
                    </a:xfrm>
                    <a:prstGeom prst="rect">
                      <a:avLst/>
                    </a:prstGeom>
                  </pic:spPr>
                </pic:pic>
              </a:graphicData>
            </a:graphic>
          </wp:inline>
        </w:drawing>
      </w:r>
      <w:r>
        <w:rPr>
          <w:rFonts w:ascii="Times New Roman" w:hAnsi="Times New Roman" w:cs="Times New Roman"/>
          <w:bCs/>
          <w:sz w:val="28"/>
        </w:rPr>
        <w:t xml:space="preserve">Лікування </w:t>
      </w:r>
      <w:r w:rsidR="00503BE8">
        <w:rPr>
          <w:rFonts w:ascii="Times New Roman" w:hAnsi="Times New Roman" w:cs="Times New Roman"/>
          <w:bCs/>
          <w:sz w:val="28"/>
        </w:rPr>
        <w:t>травами (фітотерапія) з</w:t>
      </w:r>
      <w:r w:rsidR="00503BE8">
        <w:rPr>
          <w:rFonts w:ascii="Times New Roman" w:hAnsi="Times New Roman" w:cs="Times New Roman"/>
          <w:bCs/>
          <w:sz w:val="28"/>
          <w:lang w:val="ru-RU"/>
        </w:rPr>
        <w:t xml:space="preserve"> </w:t>
      </w:r>
      <w:r w:rsidR="00503BE8">
        <w:rPr>
          <w:rFonts w:ascii="Times New Roman" w:hAnsi="Times New Roman" w:cs="Times New Roman"/>
          <w:bCs/>
          <w:sz w:val="28"/>
        </w:rPr>
        <w:t>давніх</w:t>
      </w:r>
      <w:r w:rsidR="00503BE8">
        <w:rPr>
          <w:rFonts w:ascii="Times New Roman" w:hAnsi="Times New Roman" w:cs="Times New Roman"/>
          <w:bCs/>
          <w:sz w:val="28"/>
          <w:lang w:val="ru-RU"/>
        </w:rPr>
        <w:t xml:space="preserve"> </w:t>
      </w:r>
      <w:r w:rsidR="009B59FE" w:rsidRPr="009B59FE">
        <w:rPr>
          <w:rFonts w:ascii="Times New Roman" w:hAnsi="Times New Roman" w:cs="Times New Roman"/>
          <w:bCs/>
          <w:sz w:val="28"/>
        </w:rPr>
        <w:t>часів привертало увагу людей. Сучасною медициною використовується 230 лікарських рослин.</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8"/>
        <w:gridCol w:w="8187"/>
      </w:tblGrid>
      <w:tr w:rsidR="009B59FE" w:rsidTr="00FC00A5">
        <w:tc>
          <w:tcPr>
            <w:tcW w:w="1668" w:type="dxa"/>
          </w:tcPr>
          <w:p w:rsidR="009B59FE" w:rsidRPr="00FC00A5" w:rsidRDefault="009B59FE" w:rsidP="00641B5E">
            <w:pPr>
              <w:pStyle w:val="a5"/>
              <w:numPr>
                <w:ilvl w:val="0"/>
                <w:numId w:val="6"/>
              </w:numPr>
              <w:spacing w:line="360" w:lineRule="auto"/>
              <w:ind w:left="0"/>
              <w:rPr>
                <w:rFonts w:ascii="Times New Roman" w:hAnsi="Times New Roman"/>
                <w:bCs/>
                <w:sz w:val="28"/>
              </w:rPr>
            </w:pPr>
          </w:p>
        </w:tc>
        <w:tc>
          <w:tcPr>
            <w:tcW w:w="8187" w:type="dxa"/>
          </w:tcPr>
          <w:p w:rsidR="009B59FE" w:rsidRPr="009B59FE" w:rsidRDefault="009B59FE" w:rsidP="00641B5E">
            <w:pPr>
              <w:spacing w:line="360" w:lineRule="auto"/>
              <w:rPr>
                <w:rFonts w:ascii="Times New Roman" w:hAnsi="Times New Roman" w:cs="Times New Roman"/>
                <w:sz w:val="28"/>
              </w:rPr>
            </w:pPr>
            <w:proofErr w:type="spellStart"/>
            <w:r w:rsidRPr="009B59FE">
              <w:rPr>
                <w:rFonts w:ascii="Times New Roman" w:hAnsi="Times New Roman" w:cs="Times New Roman"/>
                <w:bCs/>
                <w:sz w:val="28"/>
              </w:rPr>
              <w:t>Средь</w:t>
            </w:r>
            <w:proofErr w:type="spellEnd"/>
            <w:r w:rsidRPr="009B59FE">
              <w:rPr>
                <w:rFonts w:ascii="Times New Roman" w:hAnsi="Times New Roman" w:cs="Times New Roman"/>
                <w:bCs/>
                <w:sz w:val="28"/>
              </w:rPr>
              <w:t xml:space="preserve"> </w:t>
            </w:r>
            <w:proofErr w:type="spellStart"/>
            <w:r w:rsidRPr="009B59FE">
              <w:rPr>
                <w:rFonts w:ascii="Times New Roman" w:hAnsi="Times New Roman" w:cs="Times New Roman"/>
                <w:bCs/>
                <w:sz w:val="28"/>
              </w:rPr>
              <w:t>исполинских</w:t>
            </w:r>
            <w:proofErr w:type="spellEnd"/>
            <w:r w:rsidRPr="009B59FE">
              <w:rPr>
                <w:rFonts w:ascii="Times New Roman" w:hAnsi="Times New Roman" w:cs="Times New Roman"/>
                <w:bCs/>
                <w:sz w:val="28"/>
              </w:rPr>
              <w:t xml:space="preserve"> </w:t>
            </w:r>
            <w:proofErr w:type="spellStart"/>
            <w:r w:rsidRPr="009B59FE">
              <w:rPr>
                <w:rFonts w:ascii="Times New Roman" w:hAnsi="Times New Roman" w:cs="Times New Roman"/>
                <w:bCs/>
                <w:sz w:val="28"/>
              </w:rPr>
              <w:t>строений</w:t>
            </w:r>
            <w:proofErr w:type="spellEnd"/>
            <w:r w:rsidRPr="009B59FE">
              <w:rPr>
                <w:rFonts w:ascii="Times New Roman" w:hAnsi="Times New Roman" w:cs="Times New Roman"/>
                <w:bCs/>
                <w:sz w:val="28"/>
              </w:rPr>
              <w:t xml:space="preserve">, </w:t>
            </w:r>
            <w:proofErr w:type="spellStart"/>
            <w:r w:rsidRPr="009B59FE">
              <w:rPr>
                <w:rFonts w:ascii="Times New Roman" w:hAnsi="Times New Roman" w:cs="Times New Roman"/>
                <w:bCs/>
                <w:sz w:val="28"/>
              </w:rPr>
              <w:t>вздымающих</w:t>
            </w:r>
            <w:proofErr w:type="spellEnd"/>
            <w:r w:rsidRPr="009B59FE">
              <w:rPr>
                <w:rFonts w:ascii="Times New Roman" w:hAnsi="Times New Roman" w:cs="Times New Roman"/>
                <w:bCs/>
                <w:sz w:val="28"/>
              </w:rPr>
              <w:t xml:space="preserve"> </w:t>
            </w:r>
            <w:proofErr w:type="spellStart"/>
            <w:r w:rsidRPr="009B59FE">
              <w:rPr>
                <w:rFonts w:ascii="Times New Roman" w:hAnsi="Times New Roman" w:cs="Times New Roman"/>
                <w:bCs/>
                <w:sz w:val="28"/>
              </w:rPr>
              <w:t>стены</w:t>
            </w:r>
            <w:proofErr w:type="spellEnd"/>
            <w:r w:rsidRPr="009B59FE">
              <w:rPr>
                <w:rFonts w:ascii="Times New Roman" w:hAnsi="Times New Roman" w:cs="Times New Roman"/>
                <w:bCs/>
                <w:sz w:val="28"/>
              </w:rPr>
              <w:t xml:space="preserve"> </w:t>
            </w:r>
            <w:proofErr w:type="spellStart"/>
            <w:r w:rsidRPr="009B59FE">
              <w:rPr>
                <w:rFonts w:ascii="Times New Roman" w:hAnsi="Times New Roman" w:cs="Times New Roman"/>
                <w:bCs/>
                <w:sz w:val="28"/>
              </w:rPr>
              <w:t>высоко</w:t>
            </w:r>
            <w:proofErr w:type="spellEnd"/>
            <w:r w:rsidRPr="009B59FE">
              <w:rPr>
                <w:rFonts w:ascii="Times New Roman" w:hAnsi="Times New Roman" w:cs="Times New Roman"/>
                <w:bCs/>
                <w:sz w:val="28"/>
              </w:rPr>
              <w:t>,</w:t>
            </w:r>
            <w:r w:rsidRPr="009B59FE">
              <w:rPr>
                <w:rFonts w:ascii="Times New Roman" w:hAnsi="Times New Roman" w:cs="Times New Roman"/>
                <w:bCs/>
                <w:sz w:val="28"/>
              </w:rPr>
              <w:br/>
            </w:r>
            <w:proofErr w:type="spellStart"/>
            <w:r w:rsidRPr="009B59FE">
              <w:rPr>
                <w:rFonts w:ascii="Times New Roman" w:hAnsi="Times New Roman" w:cs="Times New Roman"/>
                <w:bCs/>
                <w:sz w:val="28"/>
              </w:rPr>
              <w:t>Дивный</w:t>
            </w:r>
            <w:proofErr w:type="spellEnd"/>
            <w:r w:rsidRPr="009B59FE">
              <w:rPr>
                <w:rFonts w:ascii="Times New Roman" w:hAnsi="Times New Roman" w:cs="Times New Roman"/>
                <w:bCs/>
                <w:sz w:val="28"/>
              </w:rPr>
              <w:t xml:space="preserve"> </w:t>
            </w:r>
            <w:proofErr w:type="spellStart"/>
            <w:r w:rsidRPr="009B59FE">
              <w:rPr>
                <w:rFonts w:ascii="Times New Roman" w:hAnsi="Times New Roman" w:cs="Times New Roman"/>
                <w:bCs/>
                <w:sz w:val="28"/>
              </w:rPr>
              <w:t>раскинулся</w:t>
            </w:r>
            <w:proofErr w:type="spellEnd"/>
            <w:r w:rsidRPr="009B59FE">
              <w:rPr>
                <w:rFonts w:ascii="Times New Roman" w:hAnsi="Times New Roman" w:cs="Times New Roman"/>
                <w:bCs/>
                <w:sz w:val="28"/>
              </w:rPr>
              <w:t xml:space="preserve"> сад, он и </w:t>
            </w:r>
            <w:proofErr w:type="spellStart"/>
            <w:r w:rsidRPr="009B59FE">
              <w:rPr>
                <w:rFonts w:ascii="Times New Roman" w:hAnsi="Times New Roman" w:cs="Times New Roman"/>
                <w:bCs/>
                <w:sz w:val="28"/>
              </w:rPr>
              <w:t>хозяину</w:t>
            </w:r>
            <w:proofErr w:type="spellEnd"/>
            <w:r w:rsidRPr="009B59FE">
              <w:rPr>
                <w:rFonts w:ascii="Times New Roman" w:hAnsi="Times New Roman" w:cs="Times New Roman"/>
                <w:bCs/>
                <w:sz w:val="28"/>
              </w:rPr>
              <w:t xml:space="preserve"> </w:t>
            </w:r>
            <w:proofErr w:type="spellStart"/>
            <w:r w:rsidRPr="009B59FE">
              <w:rPr>
                <w:rFonts w:ascii="Times New Roman" w:hAnsi="Times New Roman" w:cs="Times New Roman"/>
                <w:bCs/>
                <w:sz w:val="28"/>
              </w:rPr>
              <w:t>мил</w:t>
            </w:r>
            <w:proofErr w:type="spellEnd"/>
            <w:r w:rsidRPr="009B59FE">
              <w:rPr>
                <w:rFonts w:ascii="Times New Roman" w:hAnsi="Times New Roman" w:cs="Times New Roman"/>
                <w:bCs/>
                <w:sz w:val="28"/>
              </w:rPr>
              <w:t>.</w:t>
            </w:r>
            <w:r w:rsidRPr="009B59FE">
              <w:rPr>
                <w:rFonts w:ascii="Times New Roman" w:hAnsi="Times New Roman" w:cs="Times New Roman"/>
                <w:bCs/>
                <w:sz w:val="28"/>
              </w:rPr>
              <w:br/>
            </w:r>
            <w:proofErr w:type="spellStart"/>
            <w:r w:rsidRPr="009B59FE">
              <w:rPr>
                <w:rFonts w:ascii="Times New Roman" w:hAnsi="Times New Roman" w:cs="Times New Roman"/>
                <w:bCs/>
                <w:sz w:val="28"/>
              </w:rPr>
              <w:t>Здесь</w:t>
            </w:r>
            <w:proofErr w:type="spellEnd"/>
            <w:r w:rsidRPr="009B59FE">
              <w:rPr>
                <w:rFonts w:ascii="Times New Roman" w:hAnsi="Times New Roman" w:cs="Times New Roman"/>
                <w:bCs/>
                <w:sz w:val="28"/>
              </w:rPr>
              <w:t xml:space="preserve"> </w:t>
            </w:r>
            <w:proofErr w:type="spellStart"/>
            <w:r w:rsidRPr="009B59FE">
              <w:rPr>
                <w:rFonts w:ascii="Times New Roman" w:hAnsi="Times New Roman" w:cs="Times New Roman"/>
                <w:bCs/>
                <w:sz w:val="28"/>
              </w:rPr>
              <w:t>из</w:t>
            </w:r>
            <w:proofErr w:type="spellEnd"/>
            <w:r w:rsidRPr="009B59FE">
              <w:rPr>
                <w:rFonts w:ascii="Times New Roman" w:hAnsi="Times New Roman" w:cs="Times New Roman"/>
                <w:bCs/>
                <w:sz w:val="28"/>
              </w:rPr>
              <w:t xml:space="preserve"> </w:t>
            </w:r>
            <w:proofErr w:type="spellStart"/>
            <w:r w:rsidRPr="009B59FE">
              <w:rPr>
                <w:rFonts w:ascii="Times New Roman" w:hAnsi="Times New Roman" w:cs="Times New Roman"/>
                <w:bCs/>
                <w:sz w:val="28"/>
              </w:rPr>
              <w:t>различных</w:t>
            </w:r>
            <w:proofErr w:type="spellEnd"/>
            <w:r w:rsidRPr="009B59FE">
              <w:rPr>
                <w:rFonts w:ascii="Times New Roman" w:hAnsi="Times New Roman" w:cs="Times New Roman"/>
                <w:bCs/>
                <w:sz w:val="28"/>
              </w:rPr>
              <w:t xml:space="preserve"> </w:t>
            </w:r>
            <w:proofErr w:type="spellStart"/>
            <w:r w:rsidRPr="009B59FE">
              <w:rPr>
                <w:rFonts w:ascii="Times New Roman" w:hAnsi="Times New Roman" w:cs="Times New Roman"/>
                <w:bCs/>
                <w:sz w:val="28"/>
              </w:rPr>
              <w:t>семян</w:t>
            </w:r>
            <w:proofErr w:type="spellEnd"/>
            <w:r w:rsidRPr="009B59FE">
              <w:rPr>
                <w:rFonts w:ascii="Times New Roman" w:hAnsi="Times New Roman" w:cs="Times New Roman"/>
                <w:bCs/>
                <w:sz w:val="28"/>
              </w:rPr>
              <w:t xml:space="preserve"> </w:t>
            </w:r>
            <w:proofErr w:type="spellStart"/>
            <w:r w:rsidRPr="009B59FE">
              <w:rPr>
                <w:rFonts w:ascii="Times New Roman" w:hAnsi="Times New Roman" w:cs="Times New Roman"/>
                <w:bCs/>
                <w:sz w:val="28"/>
              </w:rPr>
              <w:t>растут</w:t>
            </w:r>
            <w:proofErr w:type="spellEnd"/>
            <w:r w:rsidRPr="009B59FE">
              <w:rPr>
                <w:rFonts w:ascii="Times New Roman" w:hAnsi="Times New Roman" w:cs="Times New Roman"/>
                <w:bCs/>
                <w:sz w:val="28"/>
              </w:rPr>
              <w:t xml:space="preserve"> </w:t>
            </w:r>
            <w:proofErr w:type="spellStart"/>
            <w:r w:rsidRPr="009B59FE">
              <w:rPr>
                <w:rFonts w:ascii="Times New Roman" w:hAnsi="Times New Roman" w:cs="Times New Roman"/>
                <w:bCs/>
                <w:sz w:val="28"/>
              </w:rPr>
              <w:t>жизненосные</w:t>
            </w:r>
            <w:proofErr w:type="spellEnd"/>
            <w:r w:rsidRPr="009B59FE">
              <w:rPr>
                <w:rFonts w:ascii="Times New Roman" w:hAnsi="Times New Roman" w:cs="Times New Roman"/>
                <w:bCs/>
                <w:sz w:val="28"/>
              </w:rPr>
              <w:t xml:space="preserve"> </w:t>
            </w:r>
            <w:proofErr w:type="spellStart"/>
            <w:r w:rsidRPr="009B59FE">
              <w:rPr>
                <w:rFonts w:ascii="Times New Roman" w:hAnsi="Times New Roman" w:cs="Times New Roman"/>
                <w:bCs/>
                <w:sz w:val="28"/>
              </w:rPr>
              <w:t>травы</w:t>
            </w:r>
            <w:proofErr w:type="spellEnd"/>
            <w:r w:rsidRPr="009B59FE">
              <w:rPr>
                <w:rFonts w:ascii="Times New Roman" w:hAnsi="Times New Roman" w:cs="Times New Roman"/>
                <w:bCs/>
                <w:sz w:val="28"/>
              </w:rPr>
              <w:t>;</w:t>
            </w:r>
            <w:r w:rsidRPr="009B59FE">
              <w:rPr>
                <w:rFonts w:ascii="Times New Roman" w:hAnsi="Times New Roman" w:cs="Times New Roman"/>
                <w:bCs/>
                <w:sz w:val="28"/>
              </w:rPr>
              <w:br/>
            </w:r>
            <w:proofErr w:type="spellStart"/>
            <w:r w:rsidRPr="009B59FE">
              <w:rPr>
                <w:rFonts w:ascii="Times New Roman" w:hAnsi="Times New Roman" w:cs="Times New Roman"/>
                <w:bCs/>
                <w:sz w:val="28"/>
              </w:rPr>
              <w:t>Свойства</w:t>
            </w:r>
            <w:proofErr w:type="spellEnd"/>
            <w:r w:rsidRPr="009B59FE">
              <w:rPr>
                <w:rFonts w:ascii="Times New Roman" w:hAnsi="Times New Roman" w:cs="Times New Roman"/>
                <w:bCs/>
                <w:sz w:val="28"/>
              </w:rPr>
              <w:t xml:space="preserve"> </w:t>
            </w:r>
            <w:proofErr w:type="spellStart"/>
            <w:r w:rsidRPr="009B59FE">
              <w:rPr>
                <w:rFonts w:ascii="Times New Roman" w:hAnsi="Times New Roman" w:cs="Times New Roman"/>
                <w:bCs/>
                <w:sz w:val="28"/>
              </w:rPr>
              <w:t>лечебные</w:t>
            </w:r>
            <w:proofErr w:type="spellEnd"/>
            <w:r w:rsidRPr="009B59FE">
              <w:rPr>
                <w:rFonts w:ascii="Times New Roman" w:hAnsi="Times New Roman" w:cs="Times New Roman"/>
                <w:bCs/>
                <w:sz w:val="28"/>
              </w:rPr>
              <w:t xml:space="preserve"> </w:t>
            </w:r>
            <w:proofErr w:type="spellStart"/>
            <w:r w:rsidRPr="009B59FE">
              <w:rPr>
                <w:rFonts w:ascii="Times New Roman" w:hAnsi="Times New Roman" w:cs="Times New Roman"/>
                <w:bCs/>
                <w:sz w:val="28"/>
              </w:rPr>
              <w:t>их</w:t>
            </w:r>
            <w:proofErr w:type="spellEnd"/>
            <w:r w:rsidRPr="009B59FE">
              <w:rPr>
                <w:rFonts w:ascii="Times New Roman" w:hAnsi="Times New Roman" w:cs="Times New Roman"/>
                <w:bCs/>
                <w:sz w:val="28"/>
              </w:rPr>
              <w:t xml:space="preserve"> нам </w:t>
            </w:r>
            <w:proofErr w:type="spellStart"/>
            <w:r w:rsidRPr="009B59FE">
              <w:rPr>
                <w:rFonts w:ascii="Times New Roman" w:hAnsi="Times New Roman" w:cs="Times New Roman"/>
                <w:bCs/>
                <w:sz w:val="28"/>
              </w:rPr>
              <w:t>исцеленье</w:t>
            </w:r>
            <w:proofErr w:type="spellEnd"/>
            <w:r w:rsidRPr="009B59FE">
              <w:rPr>
                <w:rFonts w:ascii="Times New Roman" w:hAnsi="Times New Roman" w:cs="Times New Roman"/>
                <w:bCs/>
                <w:sz w:val="28"/>
              </w:rPr>
              <w:t xml:space="preserve"> </w:t>
            </w:r>
            <w:proofErr w:type="spellStart"/>
            <w:r w:rsidRPr="009B59FE">
              <w:rPr>
                <w:rFonts w:ascii="Times New Roman" w:hAnsi="Times New Roman" w:cs="Times New Roman"/>
                <w:bCs/>
                <w:sz w:val="28"/>
              </w:rPr>
              <w:t>несут</w:t>
            </w:r>
            <w:proofErr w:type="spellEnd"/>
            <w:r w:rsidRPr="009B59FE">
              <w:rPr>
                <w:rFonts w:ascii="Times New Roman" w:hAnsi="Times New Roman" w:cs="Times New Roman"/>
                <w:bCs/>
                <w:sz w:val="28"/>
              </w:rPr>
              <w:t>.</w:t>
            </w:r>
          </w:p>
          <w:p w:rsidR="009B59FE" w:rsidRPr="00FC00A5" w:rsidRDefault="00FC00A5" w:rsidP="00641B5E">
            <w:pPr>
              <w:spacing w:line="360" w:lineRule="auto"/>
              <w:rPr>
                <w:rFonts w:ascii="Times New Roman" w:hAnsi="Times New Roman" w:cs="Times New Roman"/>
                <w:sz w:val="28"/>
              </w:rPr>
            </w:pPr>
            <w:r>
              <w:rPr>
                <w:rFonts w:ascii="Times New Roman" w:hAnsi="Times New Roman" w:cs="Times New Roman"/>
                <w:bCs/>
                <w:sz w:val="28"/>
              </w:rPr>
              <w:t xml:space="preserve">                                                                     </w:t>
            </w:r>
            <w:proofErr w:type="spellStart"/>
            <w:r w:rsidR="009B59FE" w:rsidRPr="009B59FE">
              <w:rPr>
                <w:rFonts w:ascii="Times New Roman" w:hAnsi="Times New Roman" w:cs="Times New Roman"/>
                <w:bCs/>
                <w:sz w:val="28"/>
              </w:rPr>
              <w:t>Луксорий</w:t>
            </w:r>
            <w:proofErr w:type="spellEnd"/>
            <w:r w:rsidR="009B59FE" w:rsidRPr="009B59FE">
              <w:rPr>
                <w:rFonts w:ascii="Times New Roman" w:hAnsi="Times New Roman" w:cs="Times New Roman"/>
                <w:bCs/>
                <w:sz w:val="28"/>
              </w:rPr>
              <w:t xml:space="preserve"> (VI в.)</w:t>
            </w:r>
          </w:p>
        </w:tc>
      </w:tr>
    </w:tbl>
    <w:p w:rsidR="00FC00A5" w:rsidRPr="00FC00A5" w:rsidRDefault="00FC00A5" w:rsidP="00761892">
      <w:pPr>
        <w:spacing w:after="0" w:line="360" w:lineRule="auto"/>
        <w:ind w:firstLine="709"/>
        <w:rPr>
          <w:rFonts w:ascii="Times New Roman" w:hAnsi="Times New Roman" w:cs="Times New Roman"/>
          <w:bCs/>
          <w:sz w:val="28"/>
        </w:rPr>
      </w:pPr>
      <w:r w:rsidRPr="00FC00A5">
        <w:rPr>
          <w:rFonts w:ascii="Times New Roman" w:hAnsi="Times New Roman" w:cs="Times New Roman"/>
          <w:bCs/>
          <w:sz w:val="28"/>
        </w:rPr>
        <w:t xml:space="preserve">Перші спогади про плантації лікарських рослин датуються  IV ст. до н.е. </w:t>
      </w:r>
    </w:p>
    <w:p w:rsidR="00FC00A5" w:rsidRDefault="00FC00A5" w:rsidP="00761892">
      <w:pPr>
        <w:spacing w:after="0" w:line="360" w:lineRule="auto"/>
        <w:rPr>
          <w:rFonts w:ascii="Times New Roman" w:hAnsi="Times New Roman" w:cs="Times New Roman"/>
          <w:bCs/>
          <w:sz w:val="28"/>
        </w:rPr>
      </w:pPr>
      <w:r w:rsidRPr="00FC00A5">
        <w:rPr>
          <w:rFonts w:ascii="Times New Roman" w:hAnsi="Times New Roman" w:cs="Times New Roman"/>
          <w:bCs/>
          <w:sz w:val="28"/>
        </w:rPr>
        <w:t xml:space="preserve">В Афінах відомим був сад філософа та ботаніка </w:t>
      </w:r>
      <w:proofErr w:type="spellStart"/>
      <w:r w:rsidRPr="00FC00A5">
        <w:rPr>
          <w:rFonts w:ascii="Times New Roman" w:hAnsi="Times New Roman" w:cs="Times New Roman"/>
          <w:bCs/>
          <w:sz w:val="28"/>
        </w:rPr>
        <w:t>Феофраста</w:t>
      </w:r>
      <w:proofErr w:type="spellEnd"/>
      <w:r w:rsidRPr="00FC00A5">
        <w:rPr>
          <w:rFonts w:ascii="Times New Roman" w:hAnsi="Times New Roman" w:cs="Times New Roman"/>
          <w:bCs/>
          <w:sz w:val="28"/>
        </w:rPr>
        <w:t xml:space="preserve">. А правителі східних династій цікавились садівництвом, вирощуючи переважно рослини, що мали отрутні речовини, або які могли слугувати протиотрутою. </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8"/>
        <w:gridCol w:w="8187"/>
      </w:tblGrid>
      <w:tr w:rsidR="00FC00A5" w:rsidTr="00FC00A5">
        <w:tc>
          <w:tcPr>
            <w:tcW w:w="1668" w:type="dxa"/>
          </w:tcPr>
          <w:p w:rsidR="00FC00A5" w:rsidRDefault="00FC00A5" w:rsidP="00641B5E">
            <w:pPr>
              <w:pStyle w:val="a5"/>
              <w:numPr>
                <w:ilvl w:val="0"/>
                <w:numId w:val="7"/>
              </w:numPr>
              <w:spacing w:line="360" w:lineRule="auto"/>
              <w:ind w:left="0"/>
              <w:rPr>
                <w:rFonts w:ascii="Times New Roman" w:hAnsi="Times New Roman"/>
                <w:bCs/>
                <w:sz w:val="28"/>
              </w:rPr>
            </w:pPr>
          </w:p>
        </w:tc>
        <w:tc>
          <w:tcPr>
            <w:tcW w:w="8187" w:type="dxa"/>
            <w:hideMark/>
          </w:tcPr>
          <w:p w:rsidR="00FC00A5" w:rsidRPr="00FC00A5" w:rsidRDefault="00FC00A5" w:rsidP="00641B5E">
            <w:pPr>
              <w:spacing w:line="360" w:lineRule="auto"/>
              <w:rPr>
                <w:rFonts w:ascii="Times New Roman" w:hAnsi="Times New Roman" w:cs="Times New Roman"/>
                <w:bCs/>
                <w:sz w:val="28"/>
              </w:rPr>
            </w:pPr>
            <w:r w:rsidRPr="00FC00A5">
              <w:rPr>
                <w:rFonts w:ascii="Times New Roman" w:hAnsi="Times New Roman" w:cs="Times New Roman"/>
                <w:bCs/>
                <w:sz w:val="28"/>
              </w:rPr>
              <w:t xml:space="preserve">«И </w:t>
            </w:r>
            <w:proofErr w:type="spellStart"/>
            <w:r w:rsidRPr="00FC00A5">
              <w:rPr>
                <w:rFonts w:ascii="Times New Roman" w:hAnsi="Times New Roman" w:cs="Times New Roman"/>
                <w:bCs/>
                <w:sz w:val="28"/>
              </w:rPr>
              <w:t>посадил</w:t>
            </w:r>
            <w:proofErr w:type="spellEnd"/>
            <w:r w:rsidRPr="00FC00A5">
              <w:rPr>
                <w:rFonts w:ascii="Times New Roman" w:hAnsi="Times New Roman" w:cs="Times New Roman"/>
                <w:bCs/>
                <w:sz w:val="28"/>
              </w:rPr>
              <w:t xml:space="preserve"> сад </w:t>
            </w:r>
            <w:proofErr w:type="spellStart"/>
            <w:r w:rsidRPr="00FC00A5">
              <w:rPr>
                <w:rFonts w:ascii="Times New Roman" w:hAnsi="Times New Roman" w:cs="Times New Roman"/>
                <w:bCs/>
                <w:sz w:val="28"/>
              </w:rPr>
              <w:t>из</w:t>
            </w:r>
            <w:proofErr w:type="spellEnd"/>
            <w:r w:rsidRPr="00FC00A5">
              <w:rPr>
                <w:rFonts w:ascii="Times New Roman" w:hAnsi="Times New Roman" w:cs="Times New Roman"/>
                <w:bCs/>
                <w:sz w:val="28"/>
              </w:rPr>
              <w:t xml:space="preserve"> </w:t>
            </w:r>
            <w:proofErr w:type="spellStart"/>
            <w:r w:rsidRPr="00FC00A5">
              <w:rPr>
                <w:rFonts w:ascii="Times New Roman" w:hAnsi="Times New Roman" w:cs="Times New Roman"/>
                <w:bCs/>
                <w:sz w:val="28"/>
              </w:rPr>
              <w:t>различных</w:t>
            </w:r>
            <w:proofErr w:type="spellEnd"/>
            <w:r w:rsidRPr="00FC00A5">
              <w:rPr>
                <w:rFonts w:ascii="Times New Roman" w:hAnsi="Times New Roman" w:cs="Times New Roman"/>
                <w:bCs/>
                <w:sz w:val="28"/>
              </w:rPr>
              <w:t xml:space="preserve"> </w:t>
            </w:r>
            <w:proofErr w:type="spellStart"/>
            <w:r w:rsidRPr="00FC00A5">
              <w:rPr>
                <w:rFonts w:ascii="Times New Roman" w:hAnsi="Times New Roman" w:cs="Times New Roman"/>
                <w:bCs/>
                <w:sz w:val="28"/>
              </w:rPr>
              <w:t>цветистых</w:t>
            </w:r>
            <w:proofErr w:type="spellEnd"/>
            <w:r w:rsidRPr="00FC00A5">
              <w:rPr>
                <w:rFonts w:ascii="Times New Roman" w:hAnsi="Times New Roman" w:cs="Times New Roman"/>
                <w:bCs/>
                <w:sz w:val="28"/>
              </w:rPr>
              <w:t xml:space="preserve"> </w:t>
            </w:r>
            <w:proofErr w:type="spellStart"/>
            <w:r w:rsidRPr="00FC00A5">
              <w:rPr>
                <w:rFonts w:ascii="Times New Roman" w:hAnsi="Times New Roman" w:cs="Times New Roman"/>
                <w:bCs/>
                <w:sz w:val="28"/>
              </w:rPr>
              <w:t>благовонных</w:t>
            </w:r>
            <w:proofErr w:type="spellEnd"/>
            <w:r w:rsidRPr="00FC00A5">
              <w:rPr>
                <w:rFonts w:ascii="Times New Roman" w:hAnsi="Times New Roman" w:cs="Times New Roman"/>
                <w:bCs/>
                <w:sz w:val="28"/>
              </w:rPr>
              <w:t xml:space="preserve"> </w:t>
            </w:r>
            <w:proofErr w:type="spellStart"/>
            <w:r w:rsidRPr="00FC00A5">
              <w:rPr>
                <w:rFonts w:ascii="Times New Roman" w:hAnsi="Times New Roman" w:cs="Times New Roman"/>
                <w:bCs/>
                <w:sz w:val="28"/>
              </w:rPr>
              <w:t>растений</w:t>
            </w:r>
            <w:proofErr w:type="spellEnd"/>
            <w:r w:rsidRPr="00FC00A5">
              <w:rPr>
                <w:rFonts w:ascii="Times New Roman" w:hAnsi="Times New Roman" w:cs="Times New Roman"/>
                <w:bCs/>
                <w:sz w:val="28"/>
              </w:rPr>
              <w:t xml:space="preserve">, но не </w:t>
            </w:r>
            <w:proofErr w:type="spellStart"/>
            <w:r w:rsidRPr="00FC00A5">
              <w:rPr>
                <w:rFonts w:ascii="Times New Roman" w:hAnsi="Times New Roman" w:cs="Times New Roman"/>
                <w:bCs/>
                <w:sz w:val="28"/>
              </w:rPr>
              <w:t>только</w:t>
            </w:r>
            <w:proofErr w:type="spellEnd"/>
            <w:r w:rsidRPr="00FC00A5">
              <w:rPr>
                <w:rFonts w:ascii="Times New Roman" w:hAnsi="Times New Roman" w:cs="Times New Roman"/>
                <w:bCs/>
                <w:sz w:val="28"/>
              </w:rPr>
              <w:t xml:space="preserve"> ради </w:t>
            </w:r>
            <w:proofErr w:type="spellStart"/>
            <w:r w:rsidRPr="00FC00A5">
              <w:rPr>
                <w:rFonts w:ascii="Times New Roman" w:hAnsi="Times New Roman" w:cs="Times New Roman"/>
                <w:bCs/>
                <w:sz w:val="28"/>
              </w:rPr>
              <w:t>приятных</w:t>
            </w:r>
            <w:proofErr w:type="spellEnd"/>
            <w:r w:rsidRPr="00FC00A5">
              <w:rPr>
                <w:rFonts w:ascii="Times New Roman" w:hAnsi="Times New Roman" w:cs="Times New Roman"/>
                <w:bCs/>
                <w:sz w:val="28"/>
              </w:rPr>
              <w:t xml:space="preserve"> </w:t>
            </w:r>
            <w:proofErr w:type="spellStart"/>
            <w:r w:rsidRPr="00FC00A5">
              <w:rPr>
                <w:rFonts w:ascii="Times New Roman" w:hAnsi="Times New Roman" w:cs="Times New Roman"/>
                <w:bCs/>
                <w:sz w:val="28"/>
              </w:rPr>
              <w:t>зрительных</w:t>
            </w:r>
            <w:proofErr w:type="spellEnd"/>
            <w:r w:rsidRPr="00FC00A5">
              <w:rPr>
                <w:rFonts w:ascii="Times New Roman" w:hAnsi="Times New Roman" w:cs="Times New Roman"/>
                <w:bCs/>
                <w:sz w:val="28"/>
              </w:rPr>
              <w:t xml:space="preserve"> </w:t>
            </w:r>
            <w:proofErr w:type="spellStart"/>
            <w:r w:rsidRPr="00FC00A5">
              <w:rPr>
                <w:rFonts w:ascii="Times New Roman" w:hAnsi="Times New Roman" w:cs="Times New Roman"/>
                <w:bCs/>
                <w:sz w:val="28"/>
              </w:rPr>
              <w:t>удовольствий</w:t>
            </w:r>
            <w:proofErr w:type="spellEnd"/>
            <w:r w:rsidRPr="00FC00A5">
              <w:rPr>
                <w:rFonts w:ascii="Times New Roman" w:hAnsi="Times New Roman" w:cs="Times New Roman"/>
                <w:bCs/>
                <w:sz w:val="28"/>
              </w:rPr>
              <w:t xml:space="preserve">, но для </w:t>
            </w:r>
            <w:proofErr w:type="spellStart"/>
            <w:r w:rsidRPr="00FC00A5">
              <w:rPr>
                <w:rFonts w:ascii="Times New Roman" w:hAnsi="Times New Roman" w:cs="Times New Roman"/>
                <w:bCs/>
                <w:sz w:val="28"/>
              </w:rPr>
              <w:t>приготовления</w:t>
            </w:r>
            <w:proofErr w:type="spellEnd"/>
            <w:r w:rsidRPr="00FC00A5">
              <w:rPr>
                <w:rFonts w:ascii="Times New Roman" w:hAnsi="Times New Roman" w:cs="Times New Roman"/>
                <w:bCs/>
                <w:sz w:val="28"/>
              </w:rPr>
              <w:t xml:space="preserve"> </w:t>
            </w:r>
            <w:proofErr w:type="spellStart"/>
            <w:r w:rsidRPr="00FC00A5">
              <w:rPr>
                <w:rFonts w:ascii="Times New Roman" w:hAnsi="Times New Roman" w:cs="Times New Roman"/>
                <w:bCs/>
                <w:sz w:val="28"/>
              </w:rPr>
              <w:t>из</w:t>
            </w:r>
            <w:proofErr w:type="spellEnd"/>
            <w:r w:rsidRPr="00FC00A5">
              <w:rPr>
                <w:rFonts w:ascii="Times New Roman" w:hAnsi="Times New Roman" w:cs="Times New Roman"/>
                <w:bCs/>
                <w:sz w:val="28"/>
              </w:rPr>
              <w:t xml:space="preserve"> них </w:t>
            </w:r>
            <w:proofErr w:type="spellStart"/>
            <w:r w:rsidRPr="00FC00A5">
              <w:rPr>
                <w:rFonts w:ascii="Times New Roman" w:hAnsi="Times New Roman" w:cs="Times New Roman"/>
                <w:bCs/>
                <w:sz w:val="28"/>
              </w:rPr>
              <w:t>лекарств</w:t>
            </w:r>
            <w:proofErr w:type="spellEnd"/>
            <w:r w:rsidRPr="00FC00A5">
              <w:rPr>
                <w:rFonts w:ascii="Times New Roman" w:hAnsi="Times New Roman" w:cs="Times New Roman"/>
                <w:bCs/>
                <w:sz w:val="28"/>
              </w:rPr>
              <w:t xml:space="preserve">», –    </w:t>
            </w:r>
          </w:p>
          <w:p w:rsidR="00FC00A5" w:rsidRDefault="00FC00A5" w:rsidP="00641B5E">
            <w:pPr>
              <w:spacing w:line="360" w:lineRule="auto"/>
              <w:rPr>
                <w:rFonts w:ascii="Times New Roman" w:hAnsi="Times New Roman" w:cs="Times New Roman"/>
                <w:sz w:val="28"/>
              </w:rPr>
            </w:pPr>
            <w:r w:rsidRPr="00FC00A5">
              <w:rPr>
                <w:rFonts w:ascii="Times New Roman" w:hAnsi="Times New Roman" w:cs="Times New Roman"/>
                <w:bCs/>
                <w:sz w:val="28"/>
              </w:rPr>
              <w:t xml:space="preserve">                    писав історик </w:t>
            </w:r>
            <w:proofErr w:type="spellStart"/>
            <w:r w:rsidRPr="00FC00A5">
              <w:rPr>
                <w:rFonts w:ascii="Times New Roman" w:hAnsi="Times New Roman" w:cs="Times New Roman"/>
                <w:bCs/>
                <w:sz w:val="28"/>
              </w:rPr>
              <w:t>Арцруни</w:t>
            </w:r>
            <w:proofErr w:type="spellEnd"/>
            <w:r w:rsidRPr="00FC00A5">
              <w:rPr>
                <w:rFonts w:ascii="Times New Roman" w:hAnsi="Times New Roman" w:cs="Times New Roman"/>
                <w:bCs/>
                <w:sz w:val="28"/>
              </w:rPr>
              <w:t xml:space="preserve"> про сади царя Арташеса II.</w:t>
            </w:r>
            <w:r w:rsidRPr="00FC00A5">
              <w:rPr>
                <w:rFonts w:ascii="Times New Roman" w:hAnsi="Times New Roman" w:cs="Times New Roman"/>
                <w:b/>
                <w:bCs/>
                <w:sz w:val="28"/>
              </w:rPr>
              <w:t xml:space="preserve"> </w:t>
            </w:r>
          </w:p>
        </w:tc>
      </w:tr>
    </w:tbl>
    <w:p w:rsidR="00C66CEA" w:rsidRDefault="00C66CEA" w:rsidP="00C66CEA">
      <w:pPr>
        <w:pStyle w:val="a6"/>
        <w:spacing w:before="0" w:beforeAutospacing="0" w:after="0" w:afterAutospacing="0" w:line="360" w:lineRule="auto"/>
        <w:rPr>
          <w:sz w:val="28"/>
        </w:rPr>
      </w:pPr>
      <w:r w:rsidRPr="00C66CEA">
        <w:rPr>
          <w:rFonts w:eastAsiaTheme="minorHAnsi"/>
          <w:bCs/>
          <w:sz w:val="28"/>
          <w:szCs w:val="22"/>
          <w:lang w:eastAsia="en-US"/>
        </w:rPr>
        <w:t xml:space="preserve">          </w:t>
      </w:r>
      <w:r>
        <w:rPr>
          <w:sz w:val="28"/>
        </w:rPr>
        <w:t>Гіппократ (460 — 377 р. до н. е.) написав твір “</w:t>
      </w:r>
      <w:proofErr w:type="spellStart"/>
      <w:r>
        <w:rPr>
          <w:sz w:val="28"/>
        </w:rPr>
        <w:t>Corpus</w:t>
      </w:r>
      <w:proofErr w:type="spellEnd"/>
      <w:r>
        <w:rPr>
          <w:sz w:val="28"/>
        </w:rPr>
        <w:t xml:space="preserve"> </w:t>
      </w:r>
      <w:proofErr w:type="spellStart"/>
      <w:r>
        <w:rPr>
          <w:sz w:val="28"/>
        </w:rPr>
        <w:t>Hyppokratium</w:t>
      </w:r>
      <w:proofErr w:type="spellEnd"/>
      <w:r>
        <w:rPr>
          <w:sz w:val="28"/>
        </w:rPr>
        <w:t>”, де описав більше ніж 230 лікарських рослин, що використовувалися в лікуванні в ті часи.</w:t>
      </w:r>
    </w:p>
    <w:p w:rsidR="00C66CEA" w:rsidRDefault="00C66CEA" w:rsidP="00C66CEA">
      <w:pPr>
        <w:pStyle w:val="a6"/>
        <w:spacing w:before="0" w:beforeAutospacing="0" w:after="0" w:afterAutospacing="0" w:line="360" w:lineRule="auto"/>
        <w:ind w:firstLine="709"/>
        <w:rPr>
          <w:sz w:val="28"/>
        </w:rPr>
      </w:pPr>
      <w:r>
        <w:rPr>
          <w:sz w:val="28"/>
        </w:rPr>
        <w:t>В давньому Римі спеціалістом в цій сфері був К. Гален (131 — 201 р. до н. е.), який започаткував екстрактові препарати, які сьогодні відомі як галенові.</w:t>
      </w:r>
    </w:p>
    <w:p w:rsidR="00C66CEA" w:rsidRDefault="00C66CEA" w:rsidP="00C66CEA">
      <w:pPr>
        <w:pStyle w:val="a6"/>
        <w:spacing w:before="0" w:beforeAutospacing="0" w:after="0" w:afterAutospacing="0" w:line="360" w:lineRule="auto"/>
        <w:ind w:firstLine="709"/>
        <w:rPr>
          <w:sz w:val="28"/>
        </w:rPr>
      </w:pPr>
      <w:r>
        <w:rPr>
          <w:sz w:val="28"/>
        </w:rPr>
        <w:t xml:space="preserve">Також з давнини йде інформація про використання рослин в Південно-Східній Азії, особливо в Китаї. Китайська медицина вважається найбільш давньою: ще за 3000 р. до н. е. в Китаї використовували 230 лікарських і </w:t>
      </w:r>
      <w:r>
        <w:rPr>
          <w:sz w:val="28"/>
        </w:rPr>
        <w:lastRenderedPageBreak/>
        <w:t>отруйних рослин. З появою письма цей досвід був занесений в “Книгу про Трави” (“</w:t>
      </w:r>
      <w:proofErr w:type="spellStart"/>
      <w:r>
        <w:rPr>
          <w:sz w:val="28"/>
        </w:rPr>
        <w:t>Бень-цао</w:t>
      </w:r>
      <w:proofErr w:type="spellEnd"/>
      <w:r>
        <w:rPr>
          <w:sz w:val="28"/>
        </w:rPr>
        <w:t>”).</w:t>
      </w:r>
    </w:p>
    <w:p w:rsidR="00C66CEA" w:rsidRDefault="00C66CEA" w:rsidP="00C66CEA">
      <w:pPr>
        <w:pStyle w:val="a6"/>
        <w:spacing w:before="0" w:beforeAutospacing="0" w:after="0" w:afterAutospacing="0" w:line="360" w:lineRule="auto"/>
        <w:ind w:firstLine="709"/>
        <w:rPr>
          <w:sz w:val="28"/>
        </w:rPr>
      </w:pPr>
      <w:r>
        <w:rPr>
          <w:sz w:val="28"/>
        </w:rPr>
        <w:t>Індійська медицина теж має свою оригінальну філософію та асортимент ліків, які базуються на травах. “</w:t>
      </w:r>
      <w:proofErr w:type="spellStart"/>
      <w:r>
        <w:rPr>
          <w:sz w:val="28"/>
        </w:rPr>
        <w:t>Аюр-веда</w:t>
      </w:r>
      <w:proofErr w:type="spellEnd"/>
      <w:r>
        <w:rPr>
          <w:sz w:val="28"/>
        </w:rPr>
        <w:t xml:space="preserve">” дає відомості про більш як 700 трав, використовуваних у лікуванні, про що яскраво було описано доктором </w:t>
      </w:r>
      <w:proofErr w:type="spellStart"/>
      <w:r>
        <w:rPr>
          <w:sz w:val="28"/>
        </w:rPr>
        <w:t>Сушрута</w:t>
      </w:r>
      <w:proofErr w:type="spellEnd"/>
      <w:r>
        <w:rPr>
          <w:sz w:val="28"/>
        </w:rPr>
        <w:t xml:space="preserve"> (шосте століття до н. е.).</w:t>
      </w:r>
    </w:p>
    <w:p w:rsidR="00C66CEA" w:rsidRDefault="00C66CEA" w:rsidP="00C66CEA">
      <w:pPr>
        <w:pStyle w:val="a6"/>
        <w:spacing w:before="0" w:beforeAutospacing="0" w:after="0" w:afterAutospacing="0" w:line="360" w:lineRule="auto"/>
        <w:ind w:firstLine="709"/>
        <w:rPr>
          <w:sz w:val="28"/>
        </w:rPr>
      </w:pPr>
      <w:r>
        <w:rPr>
          <w:sz w:val="28"/>
        </w:rPr>
        <w:t>На базі індійської виникла й тібетська медицина, книга “</w:t>
      </w:r>
      <w:proofErr w:type="spellStart"/>
      <w:r>
        <w:rPr>
          <w:sz w:val="28"/>
        </w:rPr>
        <w:t>Жуд-ші</w:t>
      </w:r>
      <w:proofErr w:type="spellEnd"/>
      <w:r>
        <w:rPr>
          <w:sz w:val="28"/>
        </w:rPr>
        <w:t>” (“Сутність цілющого”), яка викладена на базі “</w:t>
      </w:r>
      <w:proofErr w:type="spellStart"/>
      <w:r>
        <w:rPr>
          <w:sz w:val="28"/>
        </w:rPr>
        <w:t>Аюр</w:t>
      </w:r>
      <w:proofErr w:type="spellEnd"/>
      <w:r>
        <w:rPr>
          <w:sz w:val="28"/>
        </w:rPr>
        <w:t>-веди”.</w:t>
      </w:r>
    </w:p>
    <w:p w:rsidR="00C66CEA" w:rsidRDefault="00C66CEA" w:rsidP="00C66CEA">
      <w:pPr>
        <w:pStyle w:val="a6"/>
        <w:spacing w:before="0" w:beforeAutospacing="0" w:after="0" w:afterAutospacing="0" w:line="360" w:lineRule="auto"/>
        <w:ind w:firstLine="709"/>
        <w:rPr>
          <w:sz w:val="28"/>
        </w:rPr>
      </w:pPr>
      <w:r>
        <w:rPr>
          <w:sz w:val="28"/>
        </w:rPr>
        <w:t xml:space="preserve">Досить великий слід в цей предмет внесли арабські вчені-медики. Найбільшу популярність має син </w:t>
      </w:r>
      <w:proofErr w:type="spellStart"/>
      <w:r>
        <w:rPr>
          <w:sz w:val="28"/>
        </w:rPr>
        <w:t>таджикського</w:t>
      </w:r>
      <w:proofErr w:type="spellEnd"/>
      <w:r>
        <w:rPr>
          <w:sz w:val="28"/>
        </w:rPr>
        <w:t xml:space="preserve"> народу Абу Алі-Ібн Сіна із Бухари, який жив в 980 — 1037 роках. Його книга “Канон лікувальної справи” став надовго популярною книгою як арабів, так і європейців. Два томи книги (2-й і 5-й) повністю присвячені лікарським рослинам, яким автор приділяв найбільшу увагу в методах оздоровлення.</w:t>
      </w:r>
    </w:p>
    <w:p w:rsidR="00C66CEA" w:rsidRPr="00C66CEA" w:rsidRDefault="00C66CEA" w:rsidP="00C66CEA">
      <w:pPr>
        <w:pStyle w:val="a6"/>
        <w:spacing w:before="0" w:beforeAutospacing="0" w:after="0" w:afterAutospacing="0" w:line="360" w:lineRule="auto"/>
        <w:ind w:firstLine="709"/>
        <w:rPr>
          <w:sz w:val="28"/>
        </w:rPr>
      </w:pPr>
      <w:r>
        <w:rPr>
          <w:sz w:val="28"/>
        </w:rPr>
        <w:t xml:space="preserve">В ті часи в Європі рівень медичних знань був низький. В основному йшли “арабським” шляхом і завозили рослини з арабських країн. Та все ж підхід знаменитого вченого </w:t>
      </w:r>
      <w:proofErr w:type="spellStart"/>
      <w:r>
        <w:rPr>
          <w:sz w:val="28"/>
        </w:rPr>
        <w:t>Парацельса</w:t>
      </w:r>
      <w:proofErr w:type="spellEnd"/>
      <w:r>
        <w:rPr>
          <w:sz w:val="28"/>
        </w:rPr>
        <w:t xml:space="preserve"> (1493 — 1541рр.) дав початок вивченню хімічного складу лікарських рослин. Так було покладено новий напрямок у фітотерапії — аналіз хімічного складу рослин та пошук “діючих” агентів цих речовин.</w:t>
      </w:r>
    </w:p>
    <w:p w:rsidR="00FC00A5" w:rsidRDefault="00FC00A5" w:rsidP="00641B5E">
      <w:pPr>
        <w:spacing w:after="0" w:line="360" w:lineRule="auto"/>
        <w:rPr>
          <w:rFonts w:ascii="Times New Roman" w:hAnsi="Times New Roman" w:cs="Times New Roman"/>
          <w:bCs/>
          <w:sz w:val="28"/>
        </w:rPr>
      </w:pPr>
      <w:r>
        <w:rPr>
          <w:noProof/>
          <w:lang w:eastAsia="uk-UA"/>
        </w:rPr>
        <w:drawing>
          <wp:inline distT="0" distB="0" distL="0" distR="0" wp14:anchorId="4855DDF8" wp14:editId="213145E4">
            <wp:extent cx="2879725" cy="2159635"/>
            <wp:effectExtent l="0" t="0" r="0" b="0"/>
            <wp:docPr id="8" name="Рисунок 8"/>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Pr>
          <w:rFonts w:ascii="Times New Roman" w:hAnsi="Times New Roman" w:cs="Times New Roman"/>
          <w:bCs/>
          <w:sz w:val="28"/>
        </w:rPr>
        <w:t xml:space="preserve">        </w:t>
      </w:r>
      <w:r>
        <w:rPr>
          <w:noProof/>
          <w:lang w:eastAsia="uk-UA"/>
        </w:rPr>
        <w:drawing>
          <wp:inline distT="0" distB="0" distL="0" distR="0" wp14:anchorId="7A530AA6" wp14:editId="5ECC85CD">
            <wp:extent cx="2879725" cy="2159635"/>
            <wp:effectExtent l="0" t="0" r="0" b="0"/>
            <wp:docPr id="7" name="Рисунок 7"/>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C66CEA" w:rsidRDefault="00C66CEA" w:rsidP="00C66CEA">
      <w:pPr>
        <w:pStyle w:val="a6"/>
        <w:spacing w:before="0" w:beforeAutospacing="0" w:after="0" w:afterAutospacing="0" w:line="360" w:lineRule="auto"/>
        <w:ind w:firstLine="709"/>
        <w:rPr>
          <w:sz w:val="28"/>
        </w:rPr>
      </w:pPr>
      <w:r>
        <w:rPr>
          <w:sz w:val="28"/>
        </w:rPr>
        <w:t xml:space="preserve">Що стосується наших земель, то Трипільська Культура має глибокі корені свого розвитку. Культура, яка являла себе як </w:t>
      </w:r>
      <w:proofErr w:type="spellStart"/>
      <w:r>
        <w:rPr>
          <w:sz w:val="28"/>
        </w:rPr>
        <w:t>землеробна</w:t>
      </w:r>
      <w:proofErr w:type="spellEnd"/>
      <w:r>
        <w:rPr>
          <w:sz w:val="28"/>
        </w:rPr>
        <w:t xml:space="preserve">, використовувала рослини і як основу харчування, так і виготовлення з них одягу; також </w:t>
      </w:r>
      <w:r>
        <w:rPr>
          <w:sz w:val="28"/>
        </w:rPr>
        <w:lastRenderedPageBreak/>
        <w:t xml:space="preserve">лікування травами, оліями з квітів та виготовленням </w:t>
      </w:r>
      <w:proofErr w:type="spellStart"/>
      <w:r>
        <w:rPr>
          <w:sz w:val="28"/>
        </w:rPr>
        <w:t>сури</w:t>
      </w:r>
      <w:proofErr w:type="spellEnd"/>
      <w:r>
        <w:rPr>
          <w:sz w:val="28"/>
        </w:rPr>
        <w:t xml:space="preserve"> (сьогоднішній йогурт). </w:t>
      </w:r>
      <w:proofErr w:type="spellStart"/>
      <w:r>
        <w:rPr>
          <w:sz w:val="28"/>
        </w:rPr>
        <w:t>Сура</w:t>
      </w:r>
      <w:proofErr w:type="spellEnd"/>
      <w:r>
        <w:rPr>
          <w:sz w:val="28"/>
        </w:rPr>
        <w:t xml:space="preserve"> виготовлялася з молока і трав. В молоко клали цілющі трави та ставили на сонці </w:t>
      </w:r>
      <w:proofErr w:type="spellStart"/>
      <w:r>
        <w:rPr>
          <w:sz w:val="28"/>
        </w:rPr>
        <w:t>зкислятись</w:t>
      </w:r>
      <w:proofErr w:type="spellEnd"/>
      <w:r>
        <w:rPr>
          <w:sz w:val="28"/>
        </w:rPr>
        <w:t xml:space="preserve">. Цей процес називався </w:t>
      </w:r>
      <w:proofErr w:type="spellStart"/>
      <w:r>
        <w:rPr>
          <w:sz w:val="28"/>
        </w:rPr>
        <w:t>сурожінням</w:t>
      </w:r>
      <w:proofErr w:type="spellEnd"/>
      <w:r>
        <w:rPr>
          <w:sz w:val="28"/>
        </w:rPr>
        <w:t>. Напій був дуже корисним і допомагав при багатьох хворобах.</w:t>
      </w:r>
    </w:p>
    <w:p w:rsidR="00C66CEA" w:rsidRDefault="00C66CEA" w:rsidP="00C66CEA">
      <w:pPr>
        <w:pStyle w:val="a6"/>
        <w:spacing w:before="0" w:beforeAutospacing="0" w:after="0" w:afterAutospacing="0" w:line="360" w:lineRule="auto"/>
        <w:ind w:firstLine="709"/>
        <w:rPr>
          <w:sz w:val="28"/>
        </w:rPr>
      </w:pPr>
      <w:r>
        <w:rPr>
          <w:noProof/>
        </w:rPr>
        <w:drawing>
          <wp:anchor distT="0" distB="0" distL="114300" distR="114300" simplePos="0" relativeHeight="251660288" behindDoc="0" locked="0" layoutInCell="1" allowOverlap="1" wp14:anchorId="7A1C6202" wp14:editId="2DE8D6BF">
            <wp:simplePos x="0" y="0"/>
            <wp:positionH relativeFrom="column">
              <wp:posOffset>13335</wp:posOffset>
            </wp:positionH>
            <wp:positionV relativeFrom="paragraph">
              <wp:posOffset>118745</wp:posOffset>
            </wp:positionV>
            <wp:extent cx="2879725" cy="2159635"/>
            <wp:effectExtent l="0" t="0" r="0" b="0"/>
            <wp:wrapSquare wrapText="bothSides"/>
            <wp:docPr id="9" name="Рисунок 9"/>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14:sizeRelH relativeFrom="page">
              <wp14:pctWidth>0</wp14:pctWidth>
            </wp14:sizeRelH>
            <wp14:sizeRelV relativeFrom="page">
              <wp14:pctHeight>0</wp14:pctHeight>
            </wp14:sizeRelV>
          </wp:anchor>
        </w:drawing>
      </w:r>
      <w:r>
        <w:rPr>
          <w:sz w:val="28"/>
        </w:rPr>
        <w:t xml:space="preserve">З привнесенням на територію України християнства було певною мірою притиснуте народне знахарство та використання народних методів лікування, але… Тактичний хід старців давньої Русі зміг певною мірою в </w:t>
      </w:r>
      <w:proofErr w:type="spellStart"/>
      <w:r>
        <w:rPr>
          <w:sz w:val="28"/>
        </w:rPr>
        <w:t>Православії</w:t>
      </w:r>
      <w:proofErr w:type="spellEnd"/>
      <w:r>
        <w:rPr>
          <w:sz w:val="28"/>
        </w:rPr>
        <w:t xml:space="preserve"> замаскувати родинну Трипільську Культуру і зберегти Звичаї народу, заодно і в церкву пронести використання рослинних олій як унікальний діючий </w:t>
      </w:r>
      <w:proofErr w:type="spellStart"/>
      <w:r>
        <w:rPr>
          <w:sz w:val="28"/>
        </w:rPr>
        <w:t>зцілюючий</w:t>
      </w:r>
      <w:proofErr w:type="spellEnd"/>
      <w:r>
        <w:rPr>
          <w:sz w:val="28"/>
        </w:rPr>
        <w:t xml:space="preserve"> фактор.</w:t>
      </w:r>
    </w:p>
    <w:p w:rsidR="00641B5E" w:rsidRPr="00641B5E" w:rsidRDefault="00641B5E" w:rsidP="00761892">
      <w:pPr>
        <w:spacing w:after="0" w:line="360" w:lineRule="auto"/>
        <w:ind w:firstLine="709"/>
        <w:rPr>
          <w:rFonts w:ascii="Times New Roman" w:hAnsi="Times New Roman" w:cs="Times New Roman"/>
          <w:bCs/>
          <w:sz w:val="28"/>
        </w:rPr>
      </w:pPr>
      <w:r w:rsidRPr="00641B5E">
        <w:rPr>
          <w:rFonts w:ascii="Times New Roman" w:hAnsi="Times New Roman" w:cs="Times New Roman"/>
          <w:bCs/>
          <w:sz w:val="28"/>
        </w:rPr>
        <w:t>Лікування травами на території нашої країни було досить розповсюдженим. Скіфи, які жили у Північному Причорномор'ї 2500 років тому, не тільки використовували лікарські рослини, але і вирощували їх.</w:t>
      </w:r>
    </w:p>
    <w:p w:rsidR="00D22437" w:rsidRPr="00D22437" w:rsidRDefault="00C66CEA" w:rsidP="00761892">
      <w:pPr>
        <w:spacing w:after="0" w:line="360" w:lineRule="auto"/>
        <w:rPr>
          <w:rFonts w:ascii="Times New Roman" w:hAnsi="Times New Roman" w:cs="Times New Roman"/>
          <w:bCs/>
          <w:sz w:val="28"/>
        </w:rPr>
      </w:pPr>
      <w:r>
        <w:rPr>
          <w:noProof/>
          <w:lang w:eastAsia="uk-UA"/>
        </w:rPr>
        <w:drawing>
          <wp:anchor distT="0" distB="0" distL="114300" distR="114300" simplePos="0" relativeHeight="251666432" behindDoc="0" locked="0" layoutInCell="1" allowOverlap="1" wp14:anchorId="482E57F3" wp14:editId="34F0EBC8">
            <wp:simplePos x="0" y="0"/>
            <wp:positionH relativeFrom="margin">
              <wp:posOffset>3075940</wp:posOffset>
            </wp:positionH>
            <wp:positionV relativeFrom="margin">
              <wp:posOffset>5529580</wp:posOffset>
            </wp:positionV>
            <wp:extent cx="2879725" cy="2159635"/>
            <wp:effectExtent l="0" t="0" r="0" b="0"/>
            <wp:wrapSquare wrapText="bothSides"/>
            <wp:docPr id="11" name="Рисунок 11"/>
            <wp:cNvGraphicFramePr/>
            <a:graphic xmlns:a="http://schemas.openxmlformats.org/drawingml/2006/main">
              <a:graphicData uri="http://schemas.openxmlformats.org/drawingml/2006/picture">
                <pic:pic xmlns:pic="http://schemas.openxmlformats.org/drawingml/2006/picture">
                  <pic:nvPicPr>
                    <pic:cNvPr id="11" name="Рисунок 1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anchor>
        </w:drawing>
      </w:r>
      <w:r>
        <w:rPr>
          <w:noProof/>
          <w:lang w:eastAsia="uk-UA"/>
        </w:rPr>
        <w:drawing>
          <wp:anchor distT="0" distB="0" distL="114300" distR="114300" simplePos="0" relativeHeight="251665408" behindDoc="0" locked="0" layoutInCell="1" allowOverlap="1" wp14:anchorId="736998B0" wp14:editId="35138050">
            <wp:simplePos x="0" y="0"/>
            <wp:positionH relativeFrom="margin">
              <wp:posOffset>3810</wp:posOffset>
            </wp:positionH>
            <wp:positionV relativeFrom="margin">
              <wp:posOffset>5529580</wp:posOffset>
            </wp:positionV>
            <wp:extent cx="2879725" cy="2159635"/>
            <wp:effectExtent l="0" t="0" r="0" b="0"/>
            <wp:wrapSquare wrapText="bothSides"/>
            <wp:docPr id="10" name="Рисунок 10"/>
            <wp:cNvGraphicFramePr/>
            <a:graphic xmlns:a="http://schemas.openxmlformats.org/drawingml/2006/main">
              <a:graphicData uri="http://schemas.openxmlformats.org/drawingml/2006/picture">
                <pic:pic xmlns:pic="http://schemas.openxmlformats.org/drawingml/2006/picture">
                  <pic:nvPicPr>
                    <pic:cNvPr id="10" name="Рисунок 1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anchor>
        </w:drawing>
      </w:r>
      <w:r w:rsidR="00641B5E" w:rsidRPr="00641B5E">
        <w:rPr>
          <w:rFonts w:ascii="Times New Roman" w:hAnsi="Times New Roman" w:cs="Times New Roman"/>
          <w:bCs/>
          <w:sz w:val="28"/>
        </w:rPr>
        <w:t xml:space="preserve">Давньоримський вчений Пліній Старший писав про те, що скіфські трави вивозили до Греції та Риму. Гіппократ, відвідавши </w:t>
      </w:r>
      <w:proofErr w:type="spellStart"/>
      <w:r w:rsidR="00641B5E" w:rsidRPr="00641B5E">
        <w:rPr>
          <w:rFonts w:ascii="Times New Roman" w:hAnsi="Times New Roman" w:cs="Times New Roman"/>
          <w:bCs/>
          <w:sz w:val="28"/>
        </w:rPr>
        <w:t>Скіфію</w:t>
      </w:r>
      <w:proofErr w:type="spellEnd"/>
      <w:r w:rsidR="00641B5E" w:rsidRPr="00641B5E">
        <w:rPr>
          <w:rFonts w:ascii="Times New Roman" w:hAnsi="Times New Roman" w:cs="Times New Roman"/>
          <w:bCs/>
          <w:sz w:val="28"/>
        </w:rPr>
        <w:t>, писав про ліки із скіфського кореню (</w:t>
      </w:r>
      <w:proofErr w:type="spellStart"/>
      <w:r w:rsidR="00641B5E" w:rsidRPr="00641B5E">
        <w:rPr>
          <w:rFonts w:ascii="Times New Roman" w:hAnsi="Times New Roman" w:cs="Times New Roman"/>
          <w:bCs/>
          <w:sz w:val="28"/>
        </w:rPr>
        <w:t>ревеню</w:t>
      </w:r>
      <w:proofErr w:type="spellEnd"/>
      <w:r w:rsidR="00641B5E" w:rsidRPr="00641B5E">
        <w:rPr>
          <w:rFonts w:ascii="Times New Roman" w:hAnsi="Times New Roman" w:cs="Times New Roman"/>
          <w:bCs/>
          <w:sz w:val="28"/>
        </w:rPr>
        <w:t xml:space="preserve">), </w:t>
      </w:r>
      <w:proofErr w:type="spellStart"/>
      <w:r w:rsidR="00641B5E" w:rsidRPr="00641B5E">
        <w:rPr>
          <w:rFonts w:ascii="Times New Roman" w:hAnsi="Times New Roman" w:cs="Times New Roman"/>
          <w:bCs/>
          <w:sz w:val="28"/>
        </w:rPr>
        <w:t>понтійській</w:t>
      </w:r>
      <w:proofErr w:type="spellEnd"/>
      <w:r w:rsidR="00641B5E" w:rsidRPr="00641B5E">
        <w:rPr>
          <w:rFonts w:ascii="Times New Roman" w:hAnsi="Times New Roman" w:cs="Times New Roman"/>
          <w:bCs/>
          <w:sz w:val="28"/>
        </w:rPr>
        <w:t xml:space="preserve"> </w:t>
      </w:r>
      <w:proofErr w:type="spellStart"/>
      <w:r w:rsidR="00641B5E" w:rsidRPr="00641B5E">
        <w:rPr>
          <w:rFonts w:ascii="Times New Roman" w:hAnsi="Times New Roman" w:cs="Times New Roman"/>
          <w:bCs/>
          <w:sz w:val="28"/>
        </w:rPr>
        <w:t>абсинтії</w:t>
      </w:r>
      <w:proofErr w:type="spellEnd"/>
      <w:r w:rsidR="00641B5E" w:rsidRPr="00641B5E">
        <w:rPr>
          <w:rFonts w:ascii="Times New Roman" w:hAnsi="Times New Roman" w:cs="Times New Roman"/>
          <w:bCs/>
          <w:sz w:val="28"/>
        </w:rPr>
        <w:t xml:space="preserve"> (полин), чорному корені (</w:t>
      </w:r>
      <w:proofErr w:type="spellStart"/>
      <w:r w:rsidR="00641B5E" w:rsidRPr="00641B5E">
        <w:rPr>
          <w:rFonts w:ascii="Times New Roman" w:hAnsi="Times New Roman" w:cs="Times New Roman"/>
          <w:bCs/>
          <w:sz w:val="28"/>
        </w:rPr>
        <w:t>аір</w:t>
      </w:r>
      <w:proofErr w:type="spellEnd"/>
      <w:r w:rsidR="00641B5E" w:rsidRPr="00641B5E">
        <w:rPr>
          <w:rFonts w:ascii="Times New Roman" w:hAnsi="Times New Roman" w:cs="Times New Roman"/>
          <w:bCs/>
          <w:sz w:val="28"/>
        </w:rPr>
        <w:t xml:space="preserve">) </w:t>
      </w:r>
    </w:p>
    <w:p w:rsidR="00641B5E" w:rsidRDefault="00641B5E" w:rsidP="00761892">
      <w:pPr>
        <w:spacing w:after="0" w:line="360" w:lineRule="auto"/>
        <w:rPr>
          <w:rFonts w:ascii="Times New Roman" w:hAnsi="Times New Roman" w:cs="Times New Roman"/>
          <w:bCs/>
          <w:sz w:val="28"/>
        </w:rPr>
      </w:pPr>
      <w:r w:rsidRPr="00641B5E">
        <w:rPr>
          <w:rFonts w:ascii="Times New Roman" w:hAnsi="Times New Roman" w:cs="Times New Roman"/>
          <w:bCs/>
          <w:sz w:val="28"/>
        </w:rPr>
        <w:t>та інших. Знання скіфів через греків перейшли до інших.</w:t>
      </w:r>
    </w:p>
    <w:p w:rsidR="00C66CEA" w:rsidRPr="00655960" w:rsidRDefault="00641B5E" w:rsidP="00655960">
      <w:pPr>
        <w:spacing w:after="0" w:line="360" w:lineRule="auto"/>
        <w:ind w:firstLine="709"/>
        <w:rPr>
          <w:rFonts w:ascii="Times New Roman" w:hAnsi="Times New Roman" w:cs="Times New Roman"/>
          <w:bCs/>
          <w:sz w:val="28"/>
        </w:rPr>
      </w:pPr>
      <w:r>
        <w:rPr>
          <w:rFonts w:ascii="Times New Roman" w:hAnsi="Times New Roman" w:cs="Times New Roman"/>
          <w:bCs/>
          <w:sz w:val="28"/>
        </w:rPr>
        <w:t xml:space="preserve"> </w:t>
      </w:r>
      <w:r w:rsidRPr="00641B5E">
        <w:rPr>
          <w:rFonts w:ascii="Times New Roman" w:hAnsi="Times New Roman" w:cs="Times New Roman"/>
          <w:bCs/>
          <w:sz w:val="28"/>
        </w:rPr>
        <w:t xml:space="preserve">Старослов'янські травники XI-XII ст. до нас не дійшли, але вони існували, адже в літописах Київської Русі згадується про волхвів, які займалися </w:t>
      </w:r>
      <w:r w:rsidRPr="00641B5E">
        <w:rPr>
          <w:rFonts w:ascii="Times New Roman" w:hAnsi="Times New Roman" w:cs="Times New Roman"/>
          <w:bCs/>
          <w:sz w:val="28"/>
        </w:rPr>
        <w:lastRenderedPageBreak/>
        <w:t>лікуванням. Були лікарі  серед знатних людей того часу. Онучка Володимира Мономаха Євпраксія, або Добродія, мала добрі знання з народної медицини та написала грецькою трактат «Мазі».</w:t>
      </w:r>
      <w:r>
        <w:rPr>
          <w:rFonts w:ascii="Times New Roman" w:hAnsi="Times New Roman" w:cs="Times New Roman"/>
          <w:bCs/>
          <w:sz w:val="28"/>
        </w:rPr>
        <w:t xml:space="preserve"> </w:t>
      </w:r>
      <w:r w:rsidRPr="00641B5E">
        <w:rPr>
          <w:rFonts w:ascii="Times New Roman" w:hAnsi="Times New Roman" w:cs="Times New Roman"/>
          <w:bCs/>
          <w:sz w:val="28"/>
        </w:rPr>
        <w:t>В літописах також згадуються знамениті лікарі-ченці.</w:t>
      </w:r>
      <w:r>
        <w:rPr>
          <w:rFonts w:ascii="Times New Roman" w:hAnsi="Times New Roman" w:cs="Times New Roman"/>
          <w:bCs/>
          <w:sz w:val="28"/>
        </w:rPr>
        <w:t xml:space="preserve"> </w:t>
      </w:r>
      <w:r w:rsidRPr="00641B5E">
        <w:rPr>
          <w:rFonts w:ascii="Times New Roman" w:hAnsi="Times New Roman" w:cs="Times New Roman"/>
          <w:bCs/>
          <w:sz w:val="28"/>
        </w:rPr>
        <w:t xml:space="preserve">Дем'ян Цілющий та </w:t>
      </w:r>
      <w:proofErr w:type="spellStart"/>
      <w:r w:rsidRPr="00641B5E">
        <w:rPr>
          <w:rFonts w:ascii="Times New Roman" w:hAnsi="Times New Roman" w:cs="Times New Roman"/>
          <w:bCs/>
          <w:sz w:val="28"/>
        </w:rPr>
        <w:t>Агапіт</w:t>
      </w:r>
      <w:proofErr w:type="spellEnd"/>
      <w:r w:rsidRPr="00641B5E">
        <w:rPr>
          <w:rFonts w:ascii="Times New Roman" w:hAnsi="Times New Roman" w:cs="Times New Roman"/>
          <w:bCs/>
          <w:sz w:val="28"/>
        </w:rPr>
        <w:t>, що жили у Києві в ХІІ ст. – лікували зіллям, та вилікували</w:t>
      </w:r>
      <w:r>
        <w:rPr>
          <w:rFonts w:ascii="Times New Roman" w:hAnsi="Times New Roman" w:cs="Times New Roman"/>
          <w:bCs/>
          <w:sz w:val="28"/>
        </w:rPr>
        <w:t xml:space="preserve"> </w:t>
      </w:r>
      <w:r w:rsidRPr="00641B5E">
        <w:rPr>
          <w:rFonts w:ascii="Times New Roman" w:hAnsi="Times New Roman" w:cs="Times New Roman"/>
          <w:bCs/>
          <w:sz w:val="28"/>
        </w:rPr>
        <w:t>Київського князя Володимира.</w:t>
      </w:r>
      <w:r w:rsidR="00C66CEA">
        <w:rPr>
          <w:noProof/>
          <w:lang w:eastAsia="uk-UA"/>
        </w:rPr>
        <w:drawing>
          <wp:anchor distT="0" distB="0" distL="114300" distR="114300" simplePos="0" relativeHeight="251663360" behindDoc="0" locked="0" layoutInCell="1" allowOverlap="1" wp14:anchorId="12DB0E14" wp14:editId="78B7DF24">
            <wp:simplePos x="0" y="0"/>
            <wp:positionH relativeFrom="margin">
              <wp:posOffset>3168650</wp:posOffset>
            </wp:positionH>
            <wp:positionV relativeFrom="margin">
              <wp:posOffset>932180</wp:posOffset>
            </wp:positionV>
            <wp:extent cx="2879725" cy="2159635"/>
            <wp:effectExtent l="0" t="0" r="0" b="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anchor>
        </w:drawing>
      </w:r>
      <w:r w:rsidR="00C66CEA" w:rsidRPr="00912468">
        <w:rPr>
          <w:noProof/>
          <w:lang w:eastAsia="uk-UA"/>
        </w:rPr>
        <w:drawing>
          <wp:anchor distT="0" distB="0" distL="114300" distR="114300" simplePos="0" relativeHeight="251664384" behindDoc="0" locked="0" layoutInCell="1" allowOverlap="1" wp14:anchorId="40F86C07" wp14:editId="15551D71">
            <wp:simplePos x="0" y="0"/>
            <wp:positionH relativeFrom="margin">
              <wp:posOffset>5080</wp:posOffset>
            </wp:positionH>
            <wp:positionV relativeFrom="margin">
              <wp:posOffset>939165</wp:posOffset>
            </wp:positionV>
            <wp:extent cx="2879725" cy="2163445"/>
            <wp:effectExtent l="0" t="0" r="0" b="8255"/>
            <wp:wrapSquare wrapText="bothSides"/>
            <wp:docPr id="13314" name="Picture 8" descr="http://atkritka.ru/stories/stat31/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 name="Picture 8" descr="http://atkritka.ru/stories/stat31/image00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79725" cy="2163445"/>
                    </a:xfrm>
                    <a:prstGeom prst="rect">
                      <a:avLst/>
                    </a:prstGeom>
                    <a:noFill/>
                    <a:ln>
                      <a:noFill/>
                    </a:ln>
                    <a:extLst/>
                  </pic:spPr>
                </pic:pic>
              </a:graphicData>
            </a:graphic>
          </wp:anchor>
        </w:drawing>
      </w:r>
      <w:r w:rsidR="00912468" w:rsidRPr="00C66CEA">
        <w:rPr>
          <w:rFonts w:ascii="Times New Roman" w:hAnsi="Times New Roman" w:cs="Times New Roman"/>
          <w:bCs/>
          <w:sz w:val="28"/>
        </w:rPr>
        <w:t xml:space="preserve">    </w:t>
      </w:r>
    </w:p>
    <w:p w:rsidR="00912468" w:rsidRPr="00655960" w:rsidRDefault="00761892" w:rsidP="00C66CEA">
      <w:pPr>
        <w:spacing w:after="0" w:line="360" w:lineRule="auto"/>
        <w:ind w:firstLine="709"/>
        <w:rPr>
          <w:rFonts w:ascii="Times New Roman" w:hAnsi="Times New Roman" w:cs="Times New Roman"/>
          <w:bCs/>
          <w:sz w:val="28"/>
        </w:rPr>
      </w:pPr>
      <w:r w:rsidRPr="00761892">
        <w:rPr>
          <w:rFonts w:ascii="Times New Roman" w:hAnsi="Times New Roman" w:cs="Times New Roman"/>
          <w:bCs/>
          <w:sz w:val="28"/>
        </w:rPr>
        <w:t xml:space="preserve">У Середні віку в Європі почали з'являтися монастирські сади. Подвір'я монастиря зазвичай поділяли на чотири </w:t>
      </w:r>
      <w:r w:rsidR="00912468">
        <w:rPr>
          <w:rFonts w:ascii="Times New Roman" w:hAnsi="Times New Roman" w:cs="Times New Roman"/>
          <w:bCs/>
          <w:sz w:val="28"/>
          <w:lang w:val="ru-RU"/>
        </w:rPr>
        <w:t xml:space="preserve">  </w:t>
      </w:r>
      <w:r w:rsidRPr="00761892">
        <w:rPr>
          <w:rFonts w:ascii="Times New Roman" w:hAnsi="Times New Roman" w:cs="Times New Roman"/>
          <w:bCs/>
          <w:sz w:val="28"/>
        </w:rPr>
        <w:t xml:space="preserve">частини. Центральну частину займав фонтан – символ вічності, за периметром висаджували фруктові та декоративні дерева, квіти. Крім лікувальних трав зазвичай вирощували квіти для прикрашання олтарю – троянди, білі лілеї, примули, конвалії. Перевагу надавали вирощуванню духмяних трав. Саме з цих садків потім </w:t>
      </w:r>
      <w:r w:rsidRPr="00912468">
        <w:rPr>
          <w:rFonts w:ascii="Times New Roman" w:hAnsi="Times New Roman" w:cs="Times New Roman"/>
          <w:bCs/>
          <w:sz w:val="28"/>
          <w:szCs w:val="28"/>
        </w:rPr>
        <w:t xml:space="preserve">виникли парки епохи Відродження. </w:t>
      </w:r>
    </w:p>
    <w:p w:rsidR="00655960" w:rsidRPr="0011413A" w:rsidRDefault="00D22437" w:rsidP="0011413A">
      <w:pPr>
        <w:spacing w:after="0" w:line="360" w:lineRule="auto"/>
        <w:ind w:firstLine="709"/>
        <w:rPr>
          <w:rFonts w:ascii="Times New Roman" w:hAnsi="Times New Roman" w:cs="Times New Roman"/>
          <w:bCs/>
          <w:sz w:val="28"/>
          <w:szCs w:val="28"/>
          <w:lang w:val="ru-RU"/>
        </w:rPr>
      </w:pPr>
      <w:r>
        <w:rPr>
          <w:noProof/>
          <w:lang w:eastAsia="uk-UA"/>
        </w:rPr>
        <w:drawing>
          <wp:anchor distT="0" distB="0" distL="114300" distR="114300" simplePos="0" relativeHeight="251667456" behindDoc="0" locked="0" layoutInCell="1" allowOverlap="1" wp14:anchorId="1179CD6F" wp14:editId="08CAE1C3">
            <wp:simplePos x="0" y="0"/>
            <wp:positionH relativeFrom="column">
              <wp:posOffset>-2540</wp:posOffset>
            </wp:positionH>
            <wp:positionV relativeFrom="paragraph">
              <wp:posOffset>382905</wp:posOffset>
            </wp:positionV>
            <wp:extent cx="2879725" cy="2159635"/>
            <wp:effectExtent l="0" t="0" r="0" b="0"/>
            <wp:wrapSquare wrapText="bothSides"/>
            <wp:docPr id="13" name="Рисунок 13"/>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14:sizeRelH relativeFrom="page">
              <wp14:pctWidth>0</wp14:pctWidth>
            </wp14:sizeRelH>
            <wp14:sizeRelV relativeFrom="page">
              <wp14:pctHeight>0</wp14:pctHeight>
            </wp14:sizeRelV>
          </wp:anchor>
        </w:drawing>
      </w:r>
      <w:r w:rsidR="00C66CEA">
        <w:rPr>
          <w:rFonts w:ascii="Times New Roman" w:hAnsi="Times New Roman" w:cs="Times New Roman"/>
          <w:bCs/>
          <w:sz w:val="28"/>
          <w:szCs w:val="28"/>
        </w:rPr>
        <w:t>В Захі</w:t>
      </w:r>
      <w:r w:rsidR="00761892" w:rsidRPr="00912468">
        <w:rPr>
          <w:rFonts w:ascii="Times New Roman" w:hAnsi="Times New Roman" w:cs="Times New Roman"/>
          <w:bCs/>
          <w:sz w:val="28"/>
          <w:szCs w:val="28"/>
        </w:rPr>
        <w:t xml:space="preserve">дній Європі сади-«травники» існували з XIV ст. їх створювали садівники та медики. В Італії в місті </w:t>
      </w:r>
      <w:proofErr w:type="spellStart"/>
      <w:r w:rsidR="00761892" w:rsidRPr="00912468">
        <w:rPr>
          <w:rFonts w:ascii="Times New Roman" w:hAnsi="Times New Roman" w:cs="Times New Roman"/>
          <w:bCs/>
          <w:sz w:val="28"/>
          <w:szCs w:val="28"/>
        </w:rPr>
        <w:t>Падуї</w:t>
      </w:r>
      <w:proofErr w:type="spellEnd"/>
      <w:r w:rsidR="00761892" w:rsidRPr="00912468">
        <w:rPr>
          <w:rFonts w:ascii="Times New Roman" w:hAnsi="Times New Roman" w:cs="Times New Roman"/>
          <w:bCs/>
          <w:sz w:val="28"/>
          <w:szCs w:val="28"/>
        </w:rPr>
        <w:t xml:space="preserve"> в XVI ст. був заснований один з таких садків. Він мав форму кола радіусом 17 м, рослини були висаджені по коло та у 4 квадратах. В центрі кола був ставок. В Англії в цей самий час увійшли у моду геометричні садки ароматів з стриженими бордюрами, де переплутувались стебла розмарину, кмину та м'яти. </w:t>
      </w:r>
    </w:p>
    <w:p w:rsidR="00912468" w:rsidRPr="00655960" w:rsidRDefault="00655960" w:rsidP="00655960">
      <w:pPr>
        <w:spacing w:after="0" w:line="360" w:lineRule="auto"/>
        <w:rPr>
          <w:rFonts w:ascii="Times New Roman" w:hAnsi="Times New Roman" w:cs="Times New Roman"/>
          <w:noProof/>
          <w:sz w:val="28"/>
          <w:szCs w:val="28"/>
          <w:lang w:eastAsia="uk-UA"/>
        </w:rPr>
      </w:pPr>
      <w:r>
        <w:rPr>
          <w:noProof/>
          <w:lang w:eastAsia="uk-UA"/>
        </w:rPr>
        <w:lastRenderedPageBreak/>
        <w:drawing>
          <wp:anchor distT="0" distB="0" distL="114300" distR="114300" simplePos="0" relativeHeight="251668480" behindDoc="0" locked="0" layoutInCell="1" allowOverlap="1" wp14:anchorId="0439F87F" wp14:editId="3EFEC860">
            <wp:simplePos x="0" y="0"/>
            <wp:positionH relativeFrom="margin">
              <wp:posOffset>-59690</wp:posOffset>
            </wp:positionH>
            <wp:positionV relativeFrom="margin">
              <wp:posOffset>-6350</wp:posOffset>
            </wp:positionV>
            <wp:extent cx="2879725" cy="2159635"/>
            <wp:effectExtent l="0" t="0" r="0" b="0"/>
            <wp:wrapSquare wrapText="bothSides"/>
            <wp:docPr id="28" name="Рисунок 28"/>
            <wp:cNvGraphicFramePr/>
            <a:graphic xmlns:a="http://schemas.openxmlformats.org/drawingml/2006/main">
              <a:graphicData uri="http://schemas.openxmlformats.org/drawingml/2006/picture">
                <pic:pic xmlns:pic="http://schemas.openxmlformats.org/drawingml/2006/picture">
                  <pic:nvPicPr>
                    <pic:cNvPr id="14" name="Рисунок 1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14:sizeRelV relativeFrom="margin">
              <wp14:pctHeight>0</wp14:pctHeight>
            </wp14:sizeRelV>
          </wp:anchor>
        </w:drawing>
      </w:r>
      <w:r>
        <w:rPr>
          <w:rFonts w:ascii="Times New Roman" w:hAnsi="Times New Roman" w:cs="Times New Roman"/>
          <w:bCs/>
          <w:noProof/>
          <w:sz w:val="28"/>
          <w:szCs w:val="28"/>
          <w:lang w:eastAsia="uk-UA"/>
        </w:rPr>
        <w:t xml:space="preserve">          </w:t>
      </w:r>
      <w:r w:rsidR="00F7642C" w:rsidRPr="00F7642C">
        <w:rPr>
          <w:rFonts w:ascii="Times New Roman" w:hAnsi="Times New Roman" w:cs="Times New Roman"/>
          <w:bCs/>
          <w:noProof/>
          <w:sz w:val="28"/>
          <w:szCs w:val="28"/>
          <w:lang w:eastAsia="uk-UA"/>
        </w:rPr>
        <w:t>Коли було введене християнство на Русі велику роль в зберіганні та накопичені медичних знань відігравала монастирська медицина.В домашній бібліотеці Івана Грозного були різноманітні травники. Цар не тільки цікавився лікарськими травами, але сприяв їх розповсюдженню та застосуванню. Це при Івані ІV у 1581 році були відкрита перша аптека та спеціально створена Аптекарська палата.</w:t>
      </w:r>
    </w:p>
    <w:p w:rsidR="00F7642C" w:rsidRPr="00B4704C" w:rsidRDefault="00503BE8" w:rsidP="00F7642C">
      <w:pPr>
        <w:spacing w:after="0" w:line="360" w:lineRule="auto"/>
        <w:ind w:firstLine="709"/>
        <w:rPr>
          <w:rFonts w:ascii="Times New Roman" w:hAnsi="Times New Roman" w:cs="Times New Roman"/>
          <w:noProof/>
          <w:sz w:val="28"/>
          <w:szCs w:val="28"/>
        </w:rPr>
      </w:pPr>
      <w:r w:rsidRPr="00F7642C">
        <w:rPr>
          <w:rFonts w:ascii="Times New Roman" w:hAnsi="Times New Roman" w:cs="Times New Roman"/>
          <w:noProof/>
          <w:sz w:val="28"/>
          <w:szCs w:val="28"/>
          <w:lang w:eastAsia="uk-UA"/>
        </w:rPr>
        <w:drawing>
          <wp:anchor distT="0" distB="0" distL="114300" distR="114300" simplePos="0" relativeHeight="251669504" behindDoc="0" locked="0" layoutInCell="1" allowOverlap="1" wp14:anchorId="7E9314E6" wp14:editId="6B95CA97">
            <wp:simplePos x="0" y="0"/>
            <wp:positionH relativeFrom="column">
              <wp:posOffset>9525</wp:posOffset>
            </wp:positionH>
            <wp:positionV relativeFrom="paragraph">
              <wp:posOffset>13970</wp:posOffset>
            </wp:positionV>
            <wp:extent cx="2879725" cy="2159635"/>
            <wp:effectExtent l="0" t="0" r="0" b="0"/>
            <wp:wrapSquare wrapText="bothSides"/>
            <wp:docPr id="15" name="Рисунок 15"/>
            <wp:cNvGraphicFramePr/>
            <a:graphic xmlns:a="http://schemas.openxmlformats.org/drawingml/2006/main">
              <a:graphicData uri="http://schemas.openxmlformats.org/drawingml/2006/picture">
                <pic:pic xmlns:pic="http://schemas.openxmlformats.org/drawingml/2006/picture">
                  <pic:nvPicPr>
                    <pic:cNvPr id="15" name="Рисунок 1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14:sizeRelH relativeFrom="page">
              <wp14:pctWidth>0</wp14:pctWidth>
            </wp14:sizeRelH>
            <wp14:sizeRelV relativeFrom="page">
              <wp14:pctHeight>0</wp14:pctHeight>
            </wp14:sizeRelV>
          </wp:anchor>
        </w:drawing>
      </w:r>
      <w:r w:rsidR="00F7642C" w:rsidRPr="00F7642C">
        <w:rPr>
          <w:rFonts w:ascii="Times New Roman" w:hAnsi="Times New Roman" w:cs="Times New Roman"/>
          <w:bCs/>
          <w:noProof/>
          <w:sz w:val="28"/>
          <w:szCs w:val="28"/>
        </w:rPr>
        <w:t xml:space="preserve">На плані «аптекарський сад» зображено у вигляді кола. По колу та радіусам розташовані стежки. Сектори («чверті») Аптекарського саду відводились під фруктові дерева та лікарські трави. Аптекарським садом займались німецькі майстри Індрик Кашпір, Григорій Хут та  </w:t>
      </w:r>
      <w:r w:rsidR="00F7642C" w:rsidRPr="00F7642C">
        <w:rPr>
          <w:rFonts w:ascii="Times New Roman" w:hAnsi="Times New Roman" w:cs="Times New Roman"/>
          <w:bCs/>
          <w:noProof/>
          <w:sz w:val="28"/>
          <w:szCs w:val="28"/>
          <w:lang w:eastAsia="uk-UA"/>
        </w:rPr>
        <w:t>Фалентин Давид. Під їх керівництвом працювали 15 садівників майже всі стрільці.</w:t>
      </w:r>
    </w:p>
    <w:p w:rsidR="00F7642C" w:rsidRPr="00F7642C" w:rsidRDefault="00F7642C" w:rsidP="00F7642C">
      <w:pPr>
        <w:spacing w:after="0" w:line="360" w:lineRule="auto"/>
        <w:ind w:firstLine="709"/>
        <w:rPr>
          <w:rFonts w:ascii="Times New Roman" w:hAnsi="Times New Roman" w:cs="Times New Roman"/>
          <w:noProof/>
          <w:sz w:val="28"/>
          <w:szCs w:val="28"/>
          <w:lang w:val="ru-RU"/>
        </w:rPr>
      </w:pPr>
      <w:r w:rsidRPr="00F7642C">
        <w:rPr>
          <w:rFonts w:ascii="Times New Roman" w:hAnsi="Times New Roman" w:cs="Times New Roman"/>
          <w:bCs/>
          <w:noProof/>
          <w:sz w:val="28"/>
          <w:szCs w:val="28"/>
        </w:rPr>
        <w:t xml:space="preserve">Діяльність Петра І зачепила постачання країни лікарськими рослинами. За його наказом були створені «аптекарські городи» в усіх великих містах та шпиталях. Він виписував трави з Москви та Петербургу, прохав щоб вздовж стежок висаджували ромашку та м'яту, «кои пахнут». </w:t>
      </w:r>
    </w:p>
    <w:p w:rsidR="00655960" w:rsidRPr="00655960" w:rsidRDefault="00F7642C" w:rsidP="00655960">
      <w:pPr>
        <w:rPr>
          <w:noProof/>
          <w:lang w:val="ru-RU" w:eastAsia="uk-UA"/>
        </w:rPr>
      </w:pPr>
      <w:r>
        <w:rPr>
          <w:noProof/>
          <w:lang w:eastAsia="uk-UA"/>
        </w:rPr>
        <w:drawing>
          <wp:inline distT="0" distB="0" distL="0" distR="0" wp14:anchorId="48E52E22" wp14:editId="1B27BB4D">
            <wp:extent cx="2880000" cy="2159931"/>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6.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80000" cy="2159931"/>
                    </a:xfrm>
                    <a:prstGeom prst="rect">
                      <a:avLst/>
                    </a:prstGeom>
                  </pic:spPr>
                </pic:pic>
              </a:graphicData>
            </a:graphic>
          </wp:inline>
        </w:drawing>
      </w:r>
      <w:r>
        <w:rPr>
          <w:noProof/>
          <w:lang w:val="ru-RU" w:eastAsia="uk-UA"/>
        </w:rPr>
        <w:t xml:space="preserve">           </w:t>
      </w:r>
      <w:r>
        <w:rPr>
          <w:noProof/>
          <w:lang w:eastAsia="uk-UA"/>
        </w:rPr>
        <w:drawing>
          <wp:inline distT="0" distB="0" distL="0" distR="0" wp14:anchorId="5E49307E" wp14:editId="38D64277">
            <wp:extent cx="2879725" cy="2159635"/>
            <wp:effectExtent l="0" t="0" r="0" b="0"/>
            <wp:docPr id="29" name="Рисунок 29"/>
            <wp:cNvGraphicFramePr/>
            <a:graphic xmlns:a="http://schemas.openxmlformats.org/drawingml/2006/main">
              <a:graphicData uri="http://schemas.openxmlformats.org/drawingml/2006/picture">
                <pic:pic xmlns:pic="http://schemas.openxmlformats.org/drawingml/2006/picture">
                  <pic:nvPicPr>
                    <pic:cNvPr id="17" name="Рисунок 17"/>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F7642C" w:rsidRPr="00F7642C" w:rsidRDefault="00F7642C" w:rsidP="008C5D27">
      <w:pPr>
        <w:spacing w:after="0" w:line="360" w:lineRule="auto"/>
        <w:ind w:firstLine="709"/>
        <w:rPr>
          <w:rFonts w:ascii="Times New Roman" w:hAnsi="Times New Roman" w:cs="Times New Roman"/>
          <w:noProof/>
          <w:sz w:val="28"/>
          <w:szCs w:val="28"/>
          <w:lang w:eastAsia="uk-UA"/>
        </w:rPr>
      </w:pPr>
      <w:r w:rsidRPr="00F7642C">
        <w:rPr>
          <w:rFonts w:ascii="Times New Roman" w:hAnsi="Times New Roman" w:cs="Times New Roman"/>
          <w:bCs/>
          <w:noProof/>
          <w:sz w:val="28"/>
          <w:szCs w:val="28"/>
          <w:lang w:eastAsia="uk-UA"/>
        </w:rPr>
        <w:lastRenderedPageBreak/>
        <w:t>Великий та зразковий аптекарський город з'явився в Петербурзі у 1714 р.</w:t>
      </w:r>
    </w:p>
    <w:p w:rsidR="00F7642C" w:rsidRPr="008C5D27" w:rsidRDefault="00F7642C" w:rsidP="00655960">
      <w:pPr>
        <w:spacing w:after="0" w:line="360" w:lineRule="auto"/>
        <w:rPr>
          <w:rFonts w:ascii="Times New Roman" w:hAnsi="Times New Roman" w:cs="Times New Roman"/>
          <w:bCs/>
          <w:noProof/>
          <w:sz w:val="28"/>
          <w:szCs w:val="28"/>
        </w:rPr>
      </w:pPr>
      <w:r w:rsidRPr="00F7642C">
        <w:rPr>
          <w:rFonts w:ascii="Times New Roman" w:hAnsi="Times New Roman" w:cs="Times New Roman"/>
          <w:bCs/>
          <w:noProof/>
          <w:sz w:val="28"/>
          <w:szCs w:val="28"/>
          <w:lang w:eastAsia="uk-UA"/>
        </w:rPr>
        <w:t xml:space="preserve">Відомо, що крім трав, які вирощували у відкритому ґрунті, там була оранжерея для теплолюбивих рослин. </w:t>
      </w:r>
      <w:r w:rsidRPr="00F7642C">
        <w:rPr>
          <w:rFonts w:ascii="Times New Roman" w:hAnsi="Times New Roman" w:cs="Times New Roman"/>
          <w:bCs/>
          <w:noProof/>
          <w:sz w:val="28"/>
          <w:szCs w:val="28"/>
          <w:lang w:val="ru-RU" w:eastAsia="uk-UA"/>
        </w:rPr>
        <w:t xml:space="preserve"> </w:t>
      </w:r>
      <w:r w:rsidRPr="00F7642C">
        <w:rPr>
          <w:rFonts w:ascii="Times New Roman" w:hAnsi="Times New Roman" w:cs="Times New Roman"/>
          <w:bCs/>
          <w:noProof/>
          <w:sz w:val="28"/>
          <w:szCs w:val="28"/>
        </w:rPr>
        <w:t xml:space="preserve">«Аптекарський город», </w:t>
      </w:r>
      <w:r w:rsidRPr="00F7642C">
        <w:rPr>
          <w:rFonts w:ascii="Times New Roman" w:hAnsi="Times New Roman" w:cs="Times New Roman"/>
          <w:bCs/>
          <w:noProof/>
          <w:sz w:val="28"/>
          <w:szCs w:val="28"/>
          <w:lang w:eastAsia="uk-UA"/>
        </w:rPr>
        <w:t>або Ботанічний сад МДУ, був заснований у 1706 р. за наказом Петра І.</w:t>
      </w:r>
    </w:p>
    <w:p w:rsidR="00F674DE" w:rsidRPr="00D81737" w:rsidRDefault="00087AE7" w:rsidP="008C5D27">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Д</w:t>
      </w:r>
      <w:r w:rsidR="008C5D27">
        <w:rPr>
          <w:rFonts w:ascii="Times New Roman" w:hAnsi="Times New Roman" w:cs="Times New Roman"/>
          <w:sz w:val="28"/>
          <w:szCs w:val="28"/>
        </w:rPr>
        <w:t>іяльність Петра I торкнулася також справи постачання країни лікарськими рослинами. По його наказу «аптекарські городи» були створені у всіх крупних містах при військових госпіталях. Великий і зразковий аптекарський город з'явився в Санкт-Петербурзі на Аптекарському острові. Саме цьому аптекарському городу призначено було згодом стати центром ботанічної науки в нашій країні і однією з найбільших ботанічних установ світу - Ботанічним інститутом АН СРСР. У Астрахані і в Лубнах за наказом Петра I були закладені крупні плантації лікарських рослин; у Лубнах ці плантації існують і до цього дня.</w:t>
      </w:r>
      <w:r w:rsidR="008C5D27">
        <w:rPr>
          <w:rFonts w:ascii="Times New Roman" w:hAnsi="Times New Roman" w:cs="Times New Roman"/>
          <w:sz w:val="28"/>
          <w:szCs w:val="28"/>
          <w:lang w:val="ru-RU"/>
        </w:rPr>
        <w:t xml:space="preserve"> </w:t>
      </w:r>
      <w:r w:rsidR="008C5D27">
        <w:rPr>
          <w:rFonts w:ascii="Times New Roman" w:hAnsi="Times New Roman" w:cs="Times New Roman"/>
          <w:sz w:val="28"/>
          <w:szCs w:val="28"/>
        </w:rPr>
        <w:t>Заготовки дикорослих лікарських рослин також велися в дуже широких масштабах. На селян була накладена особлива «ягідна повинність», що включала і збір лікарських трав. Все це здійснювалося в настільки широких масштабах, що в 175</w:t>
      </w:r>
      <w:r w:rsidR="00F674DE">
        <w:rPr>
          <w:rFonts w:ascii="Times New Roman" w:hAnsi="Times New Roman" w:cs="Times New Roman"/>
          <w:sz w:val="28"/>
          <w:szCs w:val="28"/>
        </w:rPr>
        <w:t xml:space="preserve">4 р. Медична канцелярія (так </w:t>
      </w:r>
      <w:r w:rsidR="00F674DE">
        <w:rPr>
          <w:rFonts w:ascii="Times New Roman" w:hAnsi="Times New Roman" w:cs="Times New Roman"/>
          <w:sz w:val="28"/>
          <w:szCs w:val="28"/>
          <w:lang w:val="ru-RU"/>
        </w:rPr>
        <w:t>за</w:t>
      </w:r>
      <w:r w:rsidR="00F674DE" w:rsidRPr="00F674DE">
        <w:rPr>
          <w:rFonts w:ascii="Times New Roman" w:hAnsi="Times New Roman" w:cs="Times New Roman"/>
          <w:sz w:val="28"/>
          <w:szCs w:val="28"/>
        </w:rPr>
        <w:t xml:space="preserve"> часів</w:t>
      </w:r>
      <w:r w:rsidR="00F674DE">
        <w:rPr>
          <w:rFonts w:ascii="Times New Roman" w:hAnsi="Times New Roman" w:cs="Times New Roman"/>
          <w:sz w:val="28"/>
          <w:szCs w:val="28"/>
        </w:rPr>
        <w:t xml:space="preserve"> </w:t>
      </w:r>
      <w:r w:rsidR="00F674DE" w:rsidRPr="00F674DE">
        <w:rPr>
          <w:rFonts w:ascii="Times New Roman" w:hAnsi="Times New Roman" w:cs="Times New Roman"/>
          <w:sz w:val="28"/>
          <w:szCs w:val="28"/>
        </w:rPr>
        <w:t>Петра I стали називати</w:t>
      </w:r>
      <w:r w:rsidR="008C5D27" w:rsidRPr="00F674DE">
        <w:rPr>
          <w:rFonts w:ascii="Times New Roman" w:hAnsi="Times New Roman" w:cs="Times New Roman"/>
          <w:sz w:val="28"/>
          <w:szCs w:val="28"/>
        </w:rPr>
        <w:t xml:space="preserve"> колишній «Аптекарський наказ») визнала можливим припинити ввезення лікарських рослин з-за кордону. </w:t>
      </w:r>
      <w:r w:rsidR="008C5D27" w:rsidRPr="00F674DE">
        <w:rPr>
          <w:rFonts w:ascii="Times New Roman" w:hAnsi="Times New Roman" w:cs="Times New Roman"/>
          <w:sz w:val="28"/>
          <w:szCs w:val="28"/>
        </w:rPr>
        <w:br/>
        <w:t xml:space="preserve">          Створена Петром I Академія наук зібрала в своїх стінах цілий ряд видатних учених, у тому числі і декілька крупних дослідників природи.</w:t>
      </w:r>
      <w:r w:rsidR="008C5D27" w:rsidRPr="00F674DE">
        <w:rPr>
          <w:rFonts w:ascii="Times New Roman" w:hAnsi="Times New Roman" w:cs="Times New Roman"/>
          <w:sz w:val="28"/>
          <w:szCs w:val="28"/>
        </w:rPr>
        <w:br/>
        <w:t xml:space="preserve">«Вертогради» XVII в.- це ще середньовічна наука, але російські ботанічні експедиції XVIII </w:t>
      </w:r>
      <w:proofErr w:type="spellStart"/>
      <w:r w:rsidR="008C5D27" w:rsidRPr="00F674DE">
        <w:rPr>
          <w:rFonts w:ascii="Times New Roman" w:hAnsi="Times New Roman" w:cs="Times New Roman"/>
          <w:sz w:val="28"/>
          <w:szCs w:val="28"/>
        </w:rPr>
        <w:t>ст</w:t>
      </w:r>
      <w:proofErr w:type="spellEnd"/>
      <w:r w:rsidR="008C5D27" w:rsidRPr="00F674DE">
        <w:rPr>
          <w:rFonts w:ascii="Times New Roman" w:hAnsi="Times New Roman" w:cs="Times New Roman"/>
          <w:sz w:val="28"/>
          <w:szCs w:val="28"/>
        </w:rPr>
        <w:t xml:space="preserve"> цілком належали новому часу і проводилися на рівні світової науки того століття. Роботи таких видатних дослідників природи, як </w:t>
      </w:r>
      <w:proofErr w:type="spellStart"/>
      <w:r w:rsidR="008C5D27" w:rsidRPr="00F674DE">
        <w:rPr>
          <w:rFonts w:ascii="Times New Roman" w:hAnsi="Times New Roman" w:cs="Times New Roman"/>
          <w:sz w:val="28"/>
          <w:szCs w:val="28"/>
        </w:rPr>
        <w:t>Гмелін</w:t>
      </w:r>
      <w:proofErr w:type="spellEnd"/>
      <w:r w:rsidR="008C5D27" w:rsidRPr="00F674DE">
        <w:rPr>
          <w:rFonts w:ascii="Times New Roman" w:hAnsi="Times New Roman" w:cs="Times New Roman"/>
          <w:sz w:val="28"/>
          <w:szCs w:val="28"/>
        </w:rPr>
        <w:t xml:space="preserve">, </w:t>
      </w:r>
      <w:proofErr w:type="spellStart"/>
      <w:r w:rsidR="008C5D27" w:rsidRPr="00F674DE">
        <w:rPr>
          <w:rFonts w:ascii="Times New Roman" w:hAnsi="Times New Roman" w:cs="Times New Roman"/>
          <w:sz w:val="28"/>
          <w:szCs w:val="28"/>
        </w:rPr>
        <w:t>Стеллер</w:t>
      </w:r>
      <w:proofErr w:type="spellEnd"/>
      <w:r w:rsidR="008C5D27" w:rsidRPr="00F674DE">
        <w:rPr>
          <w:rFonts w:ascii="Times New Roman" w:hAnsi="Times New Roman" w:cs="Times New Roman"/>
          <w:sz w:val="28"/>
          <w:szCs w:val="28"/>
        </w:rPr>
        <w:t xml:space="preserve">, </w:t>
      </w:r>
      <w:proofErr w:type="spellStart"/>
      <w:r w:rsidR="008C5D27" w:rsidRPr="00F674DE">
        <w:rPr>
          <w:rFonts w:ascii="Times New Roman" w:hAnsi="Times New Roman" w:cs="Times New Roman"/>
          <w:sz w:val="28"/>
          <w:szCs w:val="28"/>
        </w:rPr>
        <w:t>Паллас</w:t>
      </w:r>
      <w:proofErr w:type="spellEnd"/>
      <w:r w:rsidR="008C5D27" w:rsidRPr="00F674DE">
        <w:rPr>
          <w:rFonts w:ascii="Times New Roman" w:hAnsi="Times New Roman" w:cs="Times New Roman"/>
          <w:sz w:val="28"/>
          <w:szCs w:val="28"/>
        </w:rPr>
        <w:t xml:space="preserve">, Георги, </w:t>
      </w:r>
      <w:proofErr w:type="spellStart"/>
      <w:r w:rsidR="008C5D27" w:rsidRPr="00F674DE">
        <w:rPr>
          <w:rFonts w:ascii="Times New Roman" w:hAnsi="Times New Roman" w:cs="Times New Roman"/>
          <w:sz w:val="28"/>
          <w:szCs w:val="28"/>
        </w:rPr>
        <w:t>Лепехин</w:t>
      </w:r>
      <w:proofErr w:type="spellEnd"/>
      <w:r w:rsidR="008C5D27" w:rsidRPr="00F674DE">
        <w:rPr>
          <w:rFonts w:ascii="Times New Roman" w:hAnsi="Times New Roman" w:cs="Times New Roman"/>
          <w:sz w:val="28"/>
          <w:szCs w:val="28"/>
        </w:rPr>
        <w:t xml:space="preserve"> і ін., не лише збагатили дослідження рослинності нашої країни, але дозволили виявити і нові лікарські рослини. У першу російську фармакопею (видану на латинській мові в 1798 р.) були включені багато з тих лікарських рослин, які були виявлені експедиціями Академії наук.</w:t>
      </w:r>
      <w:r w:rsidR="008C5D27" w:rsidRPr="00F674DE">
        <w:rPr>
          <w:rFonts w:ascii="Times New Roman" w:hAnsi="Times New Roman" w:cs="Times New Roman"/>
          <w:sz w:val="28"/>
          <w:szCs w:val="28"/>
        </w:rPr>
        <w:br/>
        <w:t xml:space="preserve">            В кінці XVIII - початку XIX </w:t>
      </w:r>
      <w:proofErr w:type="spellStart"/>
      <w:r w:rsidR="008C5D27" w:rsidRPr="00F674DE">
        <w:rPr>
          <w:rFonts w:ascii="Times New Roman" w:hAnsi="Times New Roman" w:cs="Times New Roman"/>
          <w:sz w:val="28"/>
          <w:szCs w:val="28"/>
        </w:rPr>
        <w:t>ст</w:t>
      </w:r>
      <w:proofErr w:type="spellEnd"/>
      <w:r w:rsidR="008C5D27" w:rsidRPr="00F674DE">
        <w:rPr>
          <w:rFonts w:ascii="Times New Roman" w:hAnsi="Times New Roman" w:cs="Times New Roman"/>
          <w:sz w:val="28"/>
          <w:szCs w:val="28"/>
        </w:rPr>
        <w:t xml:space="preserve"> зріс інтерес до вітчизняних лікарських рослин. Н. М. </w:t>
      </w:r>
      <w:proofErr w:type="spellStart"/>
      <w:r w:rsidR="008C5D27" w:rsidRPr="00F674DE">
        <w:rPr>
          <w:rFonts w:ascii="Times New Roman" w:hAnsi="Times New Roman" w:cs="Times New Roman"/>
          <w:sz w:val="28"/>
          <w:szCs w:val="28"/>
        </w:rPr>
        <w:t>Амбодік</w:t>
      </w:r>
      <w:proofErr w:type="spellEnd"/>
      <w:r w:rsidR="008C5D27" w:rsidRPr="00F674DE">
        <w:rPr>
          <w:rFonts w:ascii="Times New Roman" w:hAnsi="Times New Roman" w:cs="Times New Roman"/>
          <w:sz w:val="28"/>
          <w:szCs w:val="28"/>
        </w:rPr>
        <w:t xml:space="preserve"> - Максимович опублікував свою багатотомну працю</w:t>
      </w:r>
      <w:r w:rsidR="008C5D27">
        <w:rPr>
          <w:rFonts w:ascii="Times New Roman" w:hAnsi="Times New Roman" w:cs="Times New Roman"/>
          <w:sz w:val="28"/>
          <w:szCs w:val="28"/>
        </w:rPr>
        <w:t xml:space="preserve"> </w:t>
      </w:r>
      <w:r w:rsidR="008C5D27">
        <w:rPr>
          <w:rFonts w:ascii="Times New Roman" w:hAnsi="Times New Roman" w:cs="Times New Roman"/>
          <w:sz w:val="28"/>
          <w:szCs w:val="28"/>
        </w:rPr>
        <w:lastRenderedPageBreak/>
        <w:t xml:space="preserve">«Лікарське </w:t>
      </w:r>
      <w:proofErr w:type="spellStart"/>
      <w:r w:rsidR="008C5D27">
        <w:rPr>
          <w:rFonts w:ascii="Times New Roman" w:hAnsi="Times New Roman" w:cs="Times New Roman"/>
          <w:sz w:val="28"/>
          <w:szCs w:val="28"/>
        </w:rPr>
        <w:t>веществословие</w:t>
      </w:r>
      <w:proofErr w:type="spellEnd"/>
      <w:r w:rsidR="008C5D27">
        <w:rPr>
          <w:rFonts w:ascii="Times New Roman" w:hAnsi="Times New Roman" w:cs="Times New Roman"/>
          <w:sz w:val="28"/>
          <w:szCs w:val="28"/>
        </w:rPr>
        <w:t xml:space="preserve">», в якому описані і замальовані у фарбах багато лікарських рослин. Відомий російський агроном і публіцист А. Т. </w:t>
      </w:r>
      <w:proofErr w:type="spellStart"/>
      <w:r w:rsidR="008C5D27">
        <w:rPr>
          <w:rFonts w:ascii="Times New Roman" w:hAnsi="Times New Roman" w:cs="Times New Roman"/>
          <w:sz w:val="28"/>
          <w:szCs w:val="28"/>
        </w:rPr>
        <w:t>Болотов</w:t>
      </w:r>
      <w:proofErr w:type="spellEnd"/>
      <w:r w:rsidR="008C5D27">
        <w:rPr>
          <w:rFonts w:ascii="Times New Roman" w:hAnsi="Times New Roman" w:cs="Times New Roman"/>
          <w:sz w:val="28"/>
          <w:szCs w:val="28"/>
        </w:rPr>
        <w:t xml:space="preserve"> у видаваному їм журналі «Економічний магазин» помістив близько 500 статей про вживання лікарських рослин. Професор Медико-хірургічної академії </w:t>
      </w:r>
    </w:p>
    <w:p w:rsidR="008C5D27" w:rsidRPr="00B4704C" w:rsidRDefault="008C5D27" w:rsidP="00F674DE">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А. П. </w:t>
      </w:r>
      <w:proofErr w:type="spellStart"/>
      <w:r>
        <w:rPr>
          <w:rFonts w:ascii="Times New Roman" w:hAnsi="Times New Roman" w:cs="Times New Roman"/>
          <w:sz w:val="28"/>
          <w:szCs w:val="28"/>
        </w:rPr>
        <w:t>Нелюбін</w:t>
      </w:r>
      <w:proofErr w:type="spellEnd"/>
      <w:r>
        <w:rPr>
          <w:rFonts w:ascii="Times New Roman" w:hAnsi="Times New Roman" w:cs="Times New Roman"/>
          <w:sz w:val="28"/>
          <w:szCs w:val="28"/>
        </w:rPr>
        <w:t xml:space="preserve"> видав двотомну «</w:t>
      </w:r>
      <w:proofErr w:type="spellStart"/>
      <w:r>
        <w:rPr>
          <w:rFonts w:ascii="Times New Roman" w:hAnsi="Times New Roman" w:cs="Times New Roman"/>
          <w:sz w:val="28"/>
          <w:szCs w:val="28"/>
        </w:rPr>
        <w:t>Фармакографію</w:t>
      </w:r>
      <w:proofErr w:type="spellEnd"/>
      <w:r>
        <w:rPr>
          <w:rFonts w:ascii="Times New Roman" w:hAnsi="Times New Roman" w:cs="Times New Roman"/>
          <w:sz w:val="28"/>
          <w:szCs w:val="28"/>
        </w:rPr>
        <w:t>».</w:t>
      </w:r>
      <w:r>
        <w:rPr>
          <w:rFonts w:ascii="Times New Roman" w:hAnsi="Times New Roman" w:cs="Times New Roman"/>
          <w:sz w:val="28"/>
          <w:szCs w:val="28"/>
        </w:rPr>
        <w:br/>
      </w:r>
      <w:r w:rsidRPr="008C5D27">
        <w:rPr>
          <w:rFonts w:ascii="Times New Roman" w:hAnsi="Times New Roman" w:cs="Times New Roman"/>
          <w:sz w:val="28"/>
          <w:szCs w:val="28"/>
        </w:rPr>
        <w:t xml:space="preserve">           </w:t>
      </w:r>
      <w:r>
        <w:rPr>
          <w:rFonts w:ascii="Times New Roman" w:hAnsi="Times New Roman" w:cs="Times New Roman"/>
          <w:sz w:val="28"/>
          <w:szCs w:val="28"/>
        </w:rPr>
        <w:t xml:space="preserve">На жаль, XIX століття знаменується вже деяким занепадом інтересу до лікарських рослин вітчизняної флори. Це пов'язано з припиненням централізованого державного постачання аптек лікарськими рослинами і переходом цієї справи в приватні руки. Лікарські рослини культивувалися на невеликих майданчиках в центральних областях і на півдні країни; продовжувалися заготовки деяких дикорослих лікарських рослин. Але вся більша кількість лікарських препаратів поступає в аптеки з-за кордону. </w:t>
      </w:r>
      <w:r>
        <w:rPr>
          <w:rFonts w:ascii="Times New Roman" w:hAnsi="Times New Roman" w:cs="Times New Roman"/>
          <w:sz w:val="28"/>
          <w:szCs w:val="28"/>
        </w:rPr>
        <w:br/>
      </w:r>
      <w:r w:rsidR="00C66CEA">
        <w:rPr>
          <w:rFonts w:ascii="Times New Roman" w:hAnsi="Times New Roman" w:cs="Times New Roman"/>
          <w:sz w:val="28"/>
          <w:szCs w:val="28"/>
          <w:lang w:val="ru-RU"/>
        </w:rPr>
        <w:t xml:space="preserve">             </w:t>
      </w:r>
      <w:r>
        <w:rPr>
          <w:rFonts w:ascii="Times New Roman" w:hAnsi="Times New Roman" w:cs="Times New Roman"/>
          <w:sz w:val="28"/>
          <w:szCs w:val="28"/>
        </w:rPr>
        <w:t>Перша світова війна 1914-1918 рр. повністю позбавила російські аптеки звичних джерел здобуття лікарських препаратів. Фармацевтичне постачання цивільного населення і армії було поставлене під загрозу. Спонукуване наполегливою необхідністю, уряд створив цілий ряд комісій для пошуків чагарників лікарських рослин, організації заготовок, створення і розширення плантацій. Робота ця принесла деякі плоди: були за</w:t>
      </w:r>
      <w:r w:rsidR="00655960">
        <w:rPr>
          <w:rFonts w:ascii="Times New Roman" w:hAnsi="Times New Roman" w:cs="Times New Roman"/>
          <w:sz w:val="28"/>
          <w:szCs w:val="28"/>
        </w:rPr>
        <w:t>кладені промислові плантації опі</w:t>
      </w:r>
      <w:r>
        <w:rPr>
          <w:rFonts w:ascii="Times New Roman" w:hAnsi="Times New Roman" w:cs="Times New Roman"/>
          <w:sz w:val="28"/>
          <w:szCs w:val="28"/>
        </w:rPr>
        <w:t>йного маку, наперстянки і деяких інших рослин, організовані заготовки в багатьох губерніях, опублікований ряд інструкцій по збору лікарських рослин, зведень про ресурси деяких коштовних рослин і так далі</w:t>
      </w:r>
      <w:r>
        <w:rPr>
          <w:rFonts w:ascii="Times New Roman" w:hAnsi="Times New Roman" w:cs="Times New Roman"/>
          <w:sz w:val="28"/>
          <w:szCs w:val="28"/>
        </w:rPr>
        <w:br/>
      </w:r>
      <w:r w:rsidR="00C66CEA" w:rsidRPr="00C66CEA">
        <w:rPr>
          <w:rFonts w:ascii="Times New Roman" w:hAnsi="Times New Roman" w:cs="Times New Roman"/>
          <w:sz w:val="28"/>
          <w:szCs w:val="28"/>
        </w:rPr>
        <w:t xml:space="preserve">            </w:t>
      </w:r>
      <w:r>
        <w:rPr>
          <w:rFonts w:ascii="Times New Roman" w:hAnsi="Times New Roman" w:cs="Times New Roman"/>
          <w:sz w:val="28"/>
          <w:szCs w:val="28"/>
        </w:rPr>
        <w:t xml:space="preserve">Громадянська війна, природно, перервала цю роботу, але вже в 1921 р. Рада Народних Комісарів видала спеціальний декрет про збір і культуру лікарських рослин, що ознаменував собою початок нової - радянської сторінки в історії використання лікарських рослин в нашій країні. </w:t>
      </w:r>
    </w:p>
    <w:p w:rsidR="00C66CEA" w:rsidRPr="00C66CEA" w:rsidRDefault="00C66CEA" w:rsidP="00C66CEA">
      <w:pPr>
        <w:pStyle w:val="a6"/>
        <w:spacing w:before="0" w:beforeAutospacing="0" w:after="0" w:afterAutospacing="0" w:line="360" w:lineRule="auto"/>
        <w:rPr>
          <w:sz w:val="28"/>
        </w:rPr>
      </w:pPr>
      <w:r w:rsidRPr="00B4704C">
        <w:rPr>
          <w:sz w:val="28"/>
        </w:rPr>
        <w:t xml:space="preserve">            </w:t>
      </w:r>
      <w:r w:rsidRPr="00C66CEA">
        <w:rPr>
          <w:sz w:val="28"/>
        </w:rPr>
        <w:t>Останніми роками уже на території України пішов повальний штурм розвитку народної медицини. Нехай це стихійно виглядає, та все ж являється</w:t>
      </w:r>
      <w:r w:rsidRPr="00C66CEA">
        <w:rPr>
          <w:rStyle w:val="a8"/>
          <w:sz w:val="28"/>
        </w:rPr>
        <w:t xml:space="preserve"> кроком до знаходження діалогу між світом Людей та світом Природи.</w:t>
      </w:r>
    </w:p>
    <w:p w:rsidR="00C66CEA" w:rsidRPr="00D81737" w:rsidRDefault="00C66CEA" w:rsidP="00C66CEA">
      <w:pPr>
        <w:pStyle w:val="a6"/>
        <w:spacing w:before="0" w:beforeAutospacing="0" w:after="0" w:afterAutospacing="0" w:line="360" w:lineRule="auto"/>
        <w:rPr>
          <w:sz w:val="28"/>
        </w:rPr>
      </w:pPr>
      <w:r w:rsidRPr="00C66CEA">
        <w:rPr>
          <w:sz w:val="28"/>
        </w:rPr>
        <w:t xml:space="preserve">Маємо надію, що сьогодення зробить свій вірний вибір, і люди примиряться зі світом Природи, будуть її шанувати, а за це трави нашої землі будуть поїти нас </w:t>
      </w:r>
      <w:r w:rsidRPr="00C66CEA">
        <w:rPr>
          <w:sz w:val="28"/>
        </w:rPr>
        <w:lastRenderedPageBreak/>
        <w:t>оздоровчими чаями та зцілювати життєдайними оліями і насолоджувати приємними ароматами</w:t>
      </w:r>
      <w:r w:rsidR="00B4704C" w:rsidRPr="00B4704C">
        <w:rPr>
          <w:sz w:val="28"/>
        </w:rPr>
        <w:t>.</w:t>
      </w:r>
    </w:p>
    <w:p w:rsidR="00B4704C" w:rsidRDefault="0011413A" w:rsidP="00B4704C">
      <w:pPr>
        <w:pStyle w:val="a6"/>
        <w:spacing w:before="0" w:beforeAutospacing="0" w:after="0" w:afterAutospacing="0" w:line="360" w:lineRule="auto"/>
        <w:ind w:firstLine="709"/>
        <w:rPr>
          <w:bCs/>
          <w:sz w:val="28"/>
          <w:lang w:val="ru-RU"/>
        </w:rPr>
      </w:pPr>
      <w:r>
        <w:rPr>
          <w:noProof/>
        </w:rPr>
        <w:drawing>
          <wp:anchor distT="0" distB="0" distL="114300" distR="114300" simplePos="0" relativeHeight="251671552" behindDoc="0" locked="0" layoutInCell="1" allowOverlap="1" wp14:anchorId="200264DA" wp14:editId="16E3B49F">
            <wp:simplePos x="0" y="0"/>
            <wp:positionH relativeFrom="column">
              <wp:posOffset>-206375</wp:posOffset>
            </wp:positionH>
            <wp:positionV relativeFrom="paragraph">
              <wp:posOffset>2478405</wp:posOffset>
            </wp:positionV>
            <wp:extent cx="2879725" cy="2159635"/>
            <wp:effectExtent l="0" t="0" r="0" b="0"/>
            <wp:wrapSquare wrapText="bothSides"/>
            <wp:docPr id="14" name="Рисунок 14"/>
            <wp:cNvGraphicFramePr/>
            <a:graphic xmlns:a="http://schemas.openxmlformats.org/drawingml/2006/main">
              <a:graphicData uri="http://schemas.openxmlformats.org/drawingml/2006/picture">
                <pic:pic xmlns:pic="http://schemas.openxmlformats.org/drawingml/2006/picture">
                  <pic:nvPicPr>
                    <pic:cNvPr id="21" name="Рисунок 2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14:sizeRelH relativeFrom="page">
              <wp14:pctWidth>0</wp14:pctWidth>
            </wp14:sizeRelH>
            <wp14:sizeRelV relativeFrom="page">
              <wp14:pctHeight>0</wp14:pctHeight>
            </wp14:sizeRelV>
          </wp:anchor>
        </w:drawing>
      </w:r>
      <w:r w:rsidR="00B4704C">
        <w:rPr>
          <w:noProof/>
        </w:rPr>
        <w:drawing>
          <wp:anchor distT="0" distB="0" distL="114300" distR="114300" simplePos="0" relativeHeight="251670528" behindDoc="0" locked="0" layoutInCell="1" allowOverlap="1" wp14:anchorId="0F71A54A" wp14:editId="15DED0F1">
            <wp:simplePos x="0" y="0"/>
            <wp:positionH relativeFrom="margin">
              <wp:posOffset>-215900</wp:posOffset>
            </wp:positionH>
            <wp:positionV relativeFrom="margin">
              <wp:posOffset>788035</wp:posOffset>
            </wp:positionV>
            <wp:extent cx="2879725" cy="2159635"/>
            <wp:effectExtent l="0" t="0" r="0" b="0"/>
            <wp:wrapSquare wrapText="bothSides"/>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8.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anchor>
        </w:drawing>
      </w:r>
      <w:r w:rsidR="00B4704C" w:rsidRPr="00B4704C">
        <w:rPr>
          <w:bCs/>
          <w:sz w:val="28"/>
        </w:rPr>
        <w:t>Лікарські рослини вирощують на захищених від холодного вітру місцях, тому що у малосніжні та морозні зими вони можуть вимерзнути. Найкращим ґрунтом для них є чорнозем та легкі суглинкові ґрунти механічного складу. Не годиться засолений, заболочений, піщаний та суглинковий ґрунт. Найкращий попередник для лікарських трав – звичайний пар, однорічні та багаторічні трави, горох, озимина, кукурудза.</w:t>
      </w:r>
    </w:p>
    <w:p w:rsidR="00B4704C" w:rsidRDefault="00B4704C" w:rsidP="00B4704C">
      <w:pPr>
        <w:pStyle w:val="a6"/>
        <w:spacing w:before="0" w:beforeAutospacing="0" w:after="0" w:afterAutospacing="0" w:line="360" w:lineRule="auto"/>
        <w:ind w:firstLine="709"/>
        <w:rPr>
          <w:bCs/>
          <w:sz w:val="28"/>
          <w:lang w:val="ru-RU"/>
        </w:rPr>
      </w:pPr>
      <w:r w:rsidRPr="00B4704C">
        <w:rPr>
          <w:bCs/>
          <w:sz w:val="28"/>
        </w:rPr>
        <w:t xml:space="preserve">Місце для аптекарського городу повинно бути сонячним, захищеним від північного вітру, з доступом до води для поливу. </w:t>
      </w:r>
    </w:p>
    <w:p w:rsidR="00B4704C" w:rsidRDefault="00B4704C" w:rsidP="00B4704C">
      <w:pPr>
        <w:pStyle w:val="a6"/>
        <w:spacing w:before="0" w:beforeAutospacing="0" w:after="0" w:afterAutospacing="0" w:line="360" w:lineRule="auto"/>
        <w:ind w:firstLine="709"/>
        <w:rPr>
          <w:bCs/>
          <w:sz w:val="28"/>
          <w:lang w:val="ru-RU"/>
        </w:rPr>
      </w:pPr>
      <w:r w:rsidRPr="00B4704C">
        <w:rPr>
          <w:bCs/>
          <w:sz w:val="28"/>
        </w:rPr>
        <w:t>Посіви лікарських рослин, як і других культур, тримають чистими від бур'янів,  застосовуючи міжрядкове рихлення та прополювання.</w:t>
      </w:r>
    </w:p>
    <w:p w:rsidR="00B4704C" w:rsidRPr="00B4704C" w:rsidRDefault="00B4704C" w:rsidP="00B4704C">
      <w:pPr>
        <w:pStyle w:val="a6"/>
        <w:spacing w:before="0" w:beforeAutospacing="0" w:after="0" w:afterAutospacing="0" w:line="360" w:lineRule="auto"/>
        <w:rPr>
          <w:bCs/>
          <w:sz w:val="28"/>
        </w:rPr>
      </w:pPr>
      <w:r w:rsidRPr="00B4704C">
        <w:rPr>
          <w:bCs/>
          <w:sz w:val="28"/>
        </w:rPr>
        <w:t xml:space="preserve">Декоративний город планують, як і квітники, заздалегідь. </w:t>
      </w:r>
    </w:p>
    <w:p w:rsidR="00B4704C" w:rsidRDefault="00B4704C" w:rsidP="00B4704C">
      <w:pPr>
        <w:pStyle w:val="a6"/>
        <w:spacing w:before="0" w:beforeAutospacing="0" w:after="0" w:afterAutospacing="0" w:line="360" w:lineRule="auto"/>
        <w:rPr>
          <w:bCs/>
          <w:sz w:val="28"/>
          <w:lang w:val="ru-RU"/>
        </w:rPr>
      </w:pPr>
      <w:r w:rsidRPr="00B4704C">
        <w:rPr>
          <w:bCs/>
          <w:sz w:val="28"/>
        </w:rPr>
        <w:t xml:space="preserve">Витримують розмір рослин, час квітнення та достигання плодів. </w:t>
      </w:r>
    </w:p>
    <w:p w:rsidR="00B4704C" w:rsidRPr="00B4704C" w:rsidRDefault="00B4704C" w:rsidP="00B4704C">
      <w:pPr>
        <w:pStyle w:val="a6"/>
        <w:spacing w:before="0" w:beforeAutospacing="0" w:after="0" w:afterAutospacing="0" w:line="360" w:lineRule="auto"/>
        <w:rPr>
          <w:bCs/>
          <w:sz w:val="28"/>
          <w:lang w:val="ru-RU"/>
        </w:rPr>
      </w:pPr>
    </w:p>
    <w:p w:rsidR="00B4704C" w:rsidRDefault="00B4704C" w:rsidP="00B4704C">
      <w:pPr>
        <w:pStyle w:val="a6"/>
        <w:spacing w:before="0" w:beforeAutospacing="0" w:after="0" w:afterAutospacing="0" w:line="360" w:lineRule="auto"/>
        <w:rPr>
          <w:sz w:val="28"/>
          <w:lang w:val="ru-RU"/>
        </w:rPr>
      </w:pPr>
      <w:r>
        <w:rPr>
          <w:noProof/>
        </w:rPr>
        <w:drawing>
          <wp:inline distT="0" distB="0" distL="0" distR="0" wp14:anchorId="67388818" wp14:editId="7EC9FCCC">
            <wp:extent cx="2879725" cy="2159635"/>
            <wp:effectExtent l="0" t="0" r="0" b="0"/>
            <wp:docPr id="1" name="Рисунок 1"/>
            <wp:cNvGraphicFramePr/>
            <a:graphic xmlns:a="http://schemas.openxmlformats.org/drawingml/2006/main">
              <a:graphicData uri="http://schemas.openxmlformats.org/drawingml/2006/picture">
                <pic:pic xmlns:pic="http://schemas.openxmlformats.org/drawingml/2006/picture">
                  <pic:nvPicPr>
                    <pic:cNvPr id="19" name="Рисунок 1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Pr>
          <w:sz w:val="28"/>
          <w:lang w:val="ru-RU"/>
        </w:rPr>
        <w:t xml:space="preserve">       </w:t>
      </w:r>
      <w:r>
        <w:rPr>
          <w:noProof/>
        </w:rPr>
        <w:drawing>
          <wp:inline distT="0" distB="0" distL="0" distR="0" wp14:anchorId="67106589" wp14:editId="7B141AFF">
            <wp:extent cx="2879725" cy="2159635"/>
            <wp:effectExtent l="0" t="0" r="0" b="0"/>
            <wp:docPr id="20" name="Рисунок 20"/>
            <wp:cNvGraphicFramePr/>
            <a:graphic xmlns:a="http://schemas.openxmlformats.org/drawingml/2006/main">
              <a:graphicData uri="http://schemas.openxmlformats.org/drawingml/2006/picture">
                <pic:pic xmlns:pic="http://schemas.openxmlformats.org/drawingml/2006/picture">
                  <pic:nvPicPr>
                    <pic:cNvPr id="20" name="Рисунок 2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B4704C" w:rsidRDefault="00B4704C" w:rsidP="00B4704C">
      <w:pPr>
        <w:pStyle w:val="a6"/>
        <w:spacing w:before="0" w:beforeAutospacing="0" w:after="0" w:afterAutospacing="0" w:line="360" w:lineRule="auto"/>
        <w:ind w:firstLine="709"/>
        <w:rPr>
          <w:bCs/>
          <w:sz w:val="28"/>
          <w:lang w:val="ru-RU"/>
        </w:rPr>
      </w:pPr>
      <w:r w:rsidRPr="00B4704C">
        <w:rPr>
          <w:bCs/>
          <w:sz w:val="28"/>
        </w:rPr>
        <w:lastRenderedPageBreak/>
        <w:t xml:space="preserve">В теплиці вирощують не тільки овочі  </w:t>
      </w:r>
      <w:proofErr w:type="spellStart"/>
      <w:r w:rsidRPr="00B4704C">
        <w:rPr>
          <w:bCs/>
          <w:sz w:val="28"/>
        </w:rPr>
        <w:t>теплолюбиві</w:t>
      </w:r>
      <w:proofErr w:type="spellEnd"/>
      <w:r w:rsidRPr="00B4704C">
        <w:rPr>
          <w:bCs/>
          <w:sz w:val="28"/>
        </w:rPr>
        <w:t xml:space="preserve"> трави, а також розсаду лікарських рослин, зберігають її від приморозку.</w:t>
      </w:r>
      <w:r>
        <w:rPr>
          <w:bCs/>
          <w:sz w:val="28"/>
          <w:lang w:val="ru-RU"/>
        </w:rPr>
        <w:t xml:space="preserve"> </w:t>
      </w:r>
      <w:r w:rsidRPr="00B4704C">
        <w:rPr>
          <w:bCs/>
          <w:sz w:val="28"/>
        </w:rPr>
        <w:t>Основна умова – провітрювання теплиці та полив рослин  кожного дня.</w:t>
      </w:r>
    </w:p>
    <w:p w:rsidR="00B4704C" w:rsidRPr="00B4704C" w:rsidRDefault="00B4704C" w:rsidP="00B4704C">
      <w:pPr>
        <w:pStyle w:val="a6"/>
        <w:spacing w:before="0" w:beforeAutospacing="0" w:after="0" w:afterAutospacing="0" w:line="360" w:lineRule="auto"/>
        <w:ind w:firstLine="709"/>
        <w:rPr>
          <w:sz w:val="28"/>
        </w:rPr>
      </w:pPr>
      <w:r w:rsidRPr="00B4704C">
        <w:rPr>
          <w:bCs/>
          <w:sz w:val="28"/>
        </w:rPr>
        <w:t>Для утворення клумб з лікарських та декоративних рослин треба враховувати гармонійність сполучення рослин, колір, форму та умови догляду.</w:t>
      </w:r>
    </w:p>
    <w:p w:rsidR="00B4704C" w:rsidRDefault="00B4704C" w:rsidP="00B4704C">
      <w:pPr>
        <w:pStyle w:val="a6"/>
        <w:spacing w:before="0" w:beforeAutospacing="0" w:after="0" w:afterAutospacing="0" w:line="360" w:lineRule="auto"/>
        <w:rPr>
          <w:sz w:val="28"/>
          <w:lang w:val="ru-RU"/>
        </w:rPr>
      </w:pPr>
      <w:r>
        <w:rPr>
          <w:noProof/>
        </w:rPr>
        <w:drawing>
          <wp:inline distT="0" distB="0" distL="0" distR="0" wp14:anchorId="369E047C" wp14:editId="671ED000">
            <wp:extent cx="2879725" cy="2159635"/>
            <wp:effectExtent l="0" t="0" r="0" b="0"/>
            <wp:docPr id="22" name="Рисунок 22"/>
            <wp:cNvGraphicFramePr/>
            <a:graphic xmlns:a="http://schemas.openxmlformats.org/drawingml/2006/main">
              <a:graphicData uri="http://schemas.openxmlformats.org/drawingml/2006/picture">
                <pic:pic xmlns:pic="http://schemas.openxmlformats.org/drawingml/2006/picture">
                  <pic:nvPicPr>
                    <pic:cNvPr id="22" name="Рисунок 22"/>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Pr>
          <w:sz w:val="28"/>
          <w:lang w:val="ru-RU"/>
        </w:rPr>
        <w:t xml:space="preserve">       </w:t>
      </w:r>
      <w:r>
        <w:rPr>
          <w:noProof/>
        </w:rPr>
        <w:drawing>
          <wp:inline distT="0" distB="0" distL="0" distR="0" wp14:anchorId="4D60DE09" wp14:editId="1832D8BD">
            <wp:extent cx="2879725" cy="2159635"/>
            <wp:effectExtent l="0" t="0" r="0" b="0"/>
            <wp:docPr id="23" name="Рисунок 23"/>
            <wp:cNvGraphicFramePr/>
            <a:graphic xmlns:a="http://schemas.openxmlformats.org/drawingml/2006/main">
              <a:graphicData uri="http://schemas.openxmlformats.org/drawingml/2006/picture">
                <pic:pic xmlns:pic="http://schemas.openxmlformats.org/drawingml/2006/picture">
                  <pic:nvPicPr>
                    <pic:cNvPr id="23" name="Рисунок 23"/>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B4704C" w:rsidRDefault="00B4704C" w:rsidP="00400666">
      <w:pPr>
        <w:pStyle w:val="a6"/>
        <w:spacing w:before="0" w:beforeAutospacing="0" w:after="0" w:afterAutospacing="0" w:line="360" w:lineRule="auto"/>
        <w:ind w:firstLine="709"/>
        <w:rPr>
          <w:bCs/>
          <w:sz w:val="28"/>
          <w:lang w:val="ru-RU"/>
        </w:rPr>
      </w:pPr>
      <w:r w:rsidRPr="00B4704C">
        <w:rPr>
          <w:bCs/>
          <w:sz w:val="28"/>
        </w:rPr>
        <w:t>Більшість лікарських рослин мають не тільки приємний аромат та ціняться за корисні властивості, також вони мають красиві квіти. Таким чином можна утворити невеличкий квітник із лікарських рослин.</w:t>
      </w:r>
    </w:p>
    <w:p w:rsidR="00400666" w:rsidRDefault="00400666" w:rsidP="00400666">
      <w:pPr>
        <w:pStyle w:val="a6"/>
        <w:spacing w:before="0" w:beforeAutospacing="0" w:after="0" w:afterAutospacing="0" w:line="360" w:lineRule="auto"/>
        <w:ind w:firstLine="709"/>
        <w:rPr>
          <w:bCs/>
          <w:sz w:val="28"/>
          <w:lang w:val="ru-RU"/>
        </w:rPr>
      </w:pPr>
      <w:r w:rsidRPr="00400666">
        <w:rPr>
          <w:bCs/>
          <w:sz w:val="28"/>
        </w:rPr>
        <w:t>Лікарські рослини збирають вручну або механізовано, не треба допускати перезрівання. Насіння збирають коли починають тріскатися плоди-коробочки (шавлія, лаванда).</w:t>
      </w:r>
    </w:p>
    <w:p w:rsidR="00B4704C" w:rsidRPr="0011413A" w:rsidRDefault="00400666" w:rsidP="00B4704C">
      <w:pPr>
        <w:pStyle w:val="a6"/>
        <w:spacing w:before="0" w:beforeAutospacing="0" w:after="0" w:afterAutospacing="0" w:line="360" w:lineRule="auto"/>
        <w:rPr>
          <w:bCs/>
          <w:sz w:val="28"/>
          <w:lang w:val="ru-RU"/>
        </w:rPr>
      </w:pPr>
      <w:r>
        <w:rPr>
          <w:noProof/>
        </w:rPr>
        <w:drawing>
          <wp:inline distT="0" distB="0" distL="0" distR="0" wp14:anchorId="116C38A4" wp14:editId="7FC5AF76">
            <wp:extent cx="2879725" cy="2159635"/>
            <wp:effectExtent l="0" t="0" r="0" b="0"/>
            <wp:docPr id="17" name="Рисунок 17"/>
            <wp:cNvGraphicFramePr/>
            <a:graphic xmlns:a="http://schemas.openxmlformats.org/drawingml/2006/main">
              <a:graphicData uri="http://schemas.openxmlformats.org/drawingml/2006/picture">
                <pic:pic xmlns:pic="http://schemas.openxmlformats.org/drawingml/2006/picture">
                  <pic:nvPicPr>
                    <pic:cNvPr id="24" name="Рисунок 2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Pr>
          <w:bCs/>
          <w:sz w:val="28"/>
          <w:lang w:val="ru-RU"/>
        </w:rPr>
        <w:t xml:space="preserve">       </w:t>
      </w:r>
      <w:r>
        <w:rPr>
          <w:noProof/>
        </w:rPr>
        <w:drawing>
          <wp:inline distT="0" distB="0" distL="0" distR="0" wp14:anchorId="464872D4" wp14:editId="646A09AD">
            <wp:extent cx="2879725" cy="2159635"/>
            <wp:effectExtent l="0" t="0" r="0" b="0"/>
            <wp:docPr id="30" name="Рисунок 30"/>
            <wp:cNvGraphicFramePr/>
            <a:graphic xmlns:a="http://schemas.openxmlformats.org/drawingml/2006/main">
              <a:graphicData uri="http://schemas.openxmlformats.org/drawingml/2006/picture">
                <pic:pic xmlns:pic="http://schemas.openxmlformats.org/drawingml/2006/picture">
                  <pic:nvPicPr>
                    <pic:cNvPr id="25" name="Рисунок 25"/>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400666" w:rsidRPr="00400666" w:rsidRDefault="00400666" w:rsidP="00400666">
      <w:pPr>
        <w:pStyle w:val="a6"/>
        <w:spacing w:before="0" w:beforeAutospacing="0" w:after="0" w:afterAutospacing="0" w:line="360" w:lineRule="auto"/>
        <w:ind w:firstLine="709"/>
        <w:rPr>
          <w:sz w:val="28"/>
        </w:rPr>
      </w:pPr>
      <w:r w:rsidRPr="00400666">
        <w:rPr>
          <w:bCs/>
          <w:sz w:val="28"/>
        </w:rPr>
        <w:t xml:space="preserve">В деяких випадках на допомогу може прийти контейнерне вирощування рослин. Практично усі лікарські трави можна вирощувати таким чином. </w:t>
      </w:r>
    </w:p>
    <w:p w:rsidR="00400666" w:rsidRPr="00400666" w:rsidRDefault="00400666" w:rsidP="00400666">
      <w:pPr>
        <w:pStyle w:val="a6"/>
        <w:spacing w:before="0" w:beforeAutospacing="0" w:after="0" w:afterAutospacing="0" w:line="360" w:lineRule="auto"/>
        <w:ind w:firstLine="709"/>
        <w:rPr>
          <w:sz w:val="28"/>
        </w:rPr>
      </w:pPr>
      <w:r w:rsidRPr="00400666">
        <w:rPr>
          <w:bCs/>
          <w:sz w:val="28"/>
        </w:rPr>
        <w:t xml:space="preserve">Для вирощування трав підходять горщики для квітів, плетені корзини або дерев'яні ящики, застелені плівкою, пластикові горщики. Головна умова – об'єм та склад ґрунту повинен  відповідати кореневій системі рослин. Також </w:t>
      </w:r>
      <w:r w:rsidRPr="00400666">
        <w:rPr>
          <w:bCs/>
          <w:sz w:val="28"/>
        </w:rPr>
        <w:lastRenderedPageBreak/>
        <w:t xml:space="preserve">необхідно зробити гарний дренаж, щоб волога не затримувалась та земля не пересихала. </w:t>
      </w:r>
    </w:p>
    <w:p w:rsidR="00B4704C" w:rsidRPr="00F674DE" w:rsidRDefault="00F674DE" w:rsidP="00B4704C">
      <w:pPr>
        <w:pStyle w:val="a6"/>
        <w:spacing w:before="0" w:beforeAutospacing="0" w:after="0" w:afterAutospacing="0" w:line="360" w:lineRule="auto"/>
        <w:rPr>
          <w:sz w:val="28"/>
          <w:lang w:val="ru-RU"/>
        </w:rPr>
      </w:pPr>
      <w:r>
        <w:rPr>
          <w:noProof/>
        </w:rPr>
        <w:drawing>
          <wp:inline distT="0" distB="0" distL="0" distR="0" wp14:anchorId="550B0A14" wp14:editId="238E8D77">
            <wp:extent cx="2879725" cy="2159635"/>
            <wp:effectExtent l="0" t="0" r="0" b="0"/>
            <wp:docPr id="26" name="Рисунок 26"/>
            <wp:cNvGraphicFramePr/>
            <a:graphic xmlns:a="http://schemas.openxmlformats.org/drawingml/2006/main">
              <a:graphicData uri="http://schemas.openxmlformats.org/drawingml/2006/picture">
                <pic:pic xmlns:pic="http://schemas.openxmlformats.org/drawingml/2006/picture">
                  <pic:nvPicPr>
                    <pic:cNvPr id="26" name="Рисунок 2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Pr>
          <w:sz w:val="28"/>
          <w:lang w:val="ru-RU"/>
        </w:rPr>
        <w:t xml:space="preserve">       </w:t>
      </w:r>
      <w:r>
        <w:rPr>
          <w:noProof/>
        </w:rPr>
        <w:drawing>
          <wp:inline distT="0" distB="0" distL="0" distR="0" wp14:anchorId="4BFCCA25" wp14:editId="3BE3C914">
            <wp:extent cx="2879725" cy="2159635"/>
            <wp:effectExtent l="0" t="0" r="0" b="0"/>
            <wp:docPr id="31" name="Рисунок 31"/>
            <wp:cNvGraphicFramePr/>
            <a:graphic xmlns:a="http://schemas.openxmlformats.org/drawingml/2006/main">
              <a:graphicData uri="http://schemas.openxmlformats.org/drawingml/2006/picture">
                <pic:pic xmlns:pic="http://schemas.openxmlformats.org/drawingml/2006/picture">
                  <pic:nvPicPr>
                    <pic:cNvPr id="27" name="Рисунок 27"/>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B4704C" w:rsidRPr="00B4704C" w:rsidRDefault="00B4704C" w:rsidP="00B4704C">
      <w:pPr>
        <w:pStyle w:val="a6"/>
        <w:spacing w:before="0" w:beforeAutospacing="0" w:after="0" w:afterAutospacing="0" w:line="360" w:lineRule="auto"/>
        <w:ind w:firstLine="709"/>
        <w:rPr>
          <w:sz w:val="28"/>
          <w:lang w:val="ru-RU"/>
        </w:rPr>
      </w:pPr>
    </w:p>
    <w:p w:rsidR="00D81737" w:rsidRDefault="00D81737" w:rsidP="00D81737">
      <w:pPr>
        <w:spacing w:after="0" w:line="360" w:lineRule="auto"/>
        <w:jc w:val="both"/>
        <w:rPr>
          <w:rFonts w:ascii="Times New Roman" w:hAnsi="Times New Roman"/>
          <w:b/>
          <w:sz w:val="28"/>
          <w:szCs w:val="28"/>
        </w:rPr>
      </w:pPr>
      <w:r>
        <w:rPr>
          <w:rFonts w:ascii="Times New Roman" w:hAnsi="Times New Roman"/>
          <w:b/>
          <w:sz w:val="28"/>
          <w:szCs w:val="28"/>
        </w:rPr>
        <w:t xml:space="preserve">VІ. Закріплення нового матеріалу </w:t>
      </w:r>
    </w:p>
    <w:p w:rsidR="002F29E6" w:rsidRDefault="002F29E6" w:rsidP="002F29E6">
      <w:pPr>
        <w:pStyle w:val="Style6"/>
        <w:widowControl/>
        <w:spacing w:line="360" w:lineRule="auto"/>
        <w:jc w:val="both"/>
        <w:rPr>
          <w:rStyle w:val="FontStyle16"/>
          <w:i/>
          <w:sz w:val="28"/>
          <w:szCs w:val="28"/>
          <w:u w:val="single"/>
          <w:lang w:val="uk-UA" w:eastAsia="uk-UA"/>
        </w:rPr>
      </w:pPr>
      <w:r>
        <w:rPr>
          <w:rStyle w:val="FontStyle16"/>
          <w:i/>
          <w:sz w:val="28"/>
          <w:szCs w:val="28"/>
          <w:u w:val="single"/>
          <w:lang w:val="uk-UA" w:eastAsia="uk-UA"/>
        </w:rPr>
        <w:t>Бліц - опитування.</w:t>
      </w:r>
    </w:p>
    <w:p w:rsidR="0013640F" w:rsidRDefault="0013640F" w:rsidP="0013640F">
      <w:pPr>
        <w:pStyle w:val="Style6"/>
        <w:widowControl/>
        <w:numPr>
          <w:ilvl w:val="0"/>
          <w:numId w:val="10"/>
        </w:numPr>
        <w:spacing w:line="360" w:lineRule="auto"/>
        <w:jc w:val="both"/>
        <w:rPr>
          <w:rStyle w:val="FontStyle16"/>
          <w:b w:val="0"/>
          <w:sz w:val="28"/>
          <w:szCs w:val="28"/>
          <w:lang w:val="uk-UA" w:eastAsia="uk-UA"/>
        </w:rPr>
      </w:pPr>
      <w:r>
        <w:rPr>
          <w:rStyle w:val="FontStyle16"/>
          <w:b w:val="0"/>
          <w:sz w:val="28"/>
          <w:szCs w:val="28"/>
          <w:lang w:val="uk-UA" w:eastAsia="uk-UA"/>
        </w:rPr>
        <w:t>Як називається наука про лікування травами? (фітотерапія)</w:t>
      </w:r>
    </w:p>
    <w:p w:rsidR="0013640F" w:rsidRDefault="0013640F" w:rsidP="0013640F">
      <w:pPr>
        <w:pStyle w:val="a6"/>
        <w:numPr>
          <w:ilvl w:val="0"/>
          <w:numId w:val="10"/>
        </w:numPr>
        <w:spacing w:before="0" w:beforeAutospacing="0" w:after="0" w:afterAutospacing="0" w:line="360" w:lineRule="auto"/>
        <w:rPr>
          <w:bCs/>
          <w:sz w:val="28"/>
          <w:lang w:val="ru-RU"/>
        </w:rPr>
      </w:pPr>
      <w:r>
        <w:rPr>
          <w:rStyle w:val="FontStyle16"/>
          <w:b w:val="0"/>
          <w:sz w:val="28"/>
          <w:szCs w:val="28"/>
        </w:rPr>
        <w:t xml:space="preserve">Яким повинно бути місце для аптекарського городу? </w:t>
      </w:r>
      <w:r w:rsidRPr="0013640F">
        <w:rPr>
          <w:rStyle w:val="FontStyle16"/>
          <w:b w:val="0"/>
          <w:i/>
          <w:sz w:val="28"/>
          <w:szCs w:val="28"/>
        </w:rPr>
        <w:t>(</w:t>
      </w:r>
      <w:r w:rsidRPr="0013640F">
        <w:rPr>
          <w:bCs/>
          <w:i/>
          <w:sz w:val="28"/>
        </w:rPr>
        <w:t xml:space="preserve">Місце для аптекарського городу повинно бути сонячним, захищеним від північного вітру, з доступом до води для поливу.) </w:t>
      </w:r>
    </w:p>
    <w:p w:rsidR="0013640F" w:rsidRPr="0013640F" w:rsidRDefault="0013640F" w:rsidP="0013640F">
      <w:pPr>
        <w:pStyle w:val="Style6"/>
        <w:widowControl/>
        <w:numPr>
          <w:ilvl w:val="0"/>
          <w:numId w:val="10"/>
        </w:numPr>
        <w:spacing w:line="360" w:lineRule="auto"/>
        <w:rPr>
          <w:rFonts w:ascii="Times New Roman" w:hAnsi="Times New Roman"/>
          <w:bCs/>
          <w:sz w:val="28"/>
          <w:szCs w:val="28"/>
          <w:lang w:val="uk-UA" w:eastAsia="uk-UA"/>
        </w:rPr>
      </w:pPr>
      <w:r>
        <w:rPr>
          <w:rStyle w:val="FontStyle16"/>
          <w:b w:val="0"/>
          <w:sz w:val="28"/>
          <w:szCs w:val="28"/>
          <w:lang w:val="uk-UA" w:eastAsia="uk-UA"/>
        </w:rPr>
        <w:t xml:space="preserve">Які ставлять вимоги до горщиків для вирощування лікарських трав? </w:t>
      </w:r>
      <w:r w:rsidRPr="0013640F">
        <w:rPr>
          <w:rStyle w:val="FontStyle16"/>
          <w:b w:val="0"/>
          <w:sz w:val="28"/>
          <w:szCs w:val="28"/>
          <w:lang w:val="uk-UA" w:eastAsia="uk-UA"/>
        </w:rPr>
        <w:t>(</w:t>
      </w:r>
      <w:r w:rsidRPr="0013640F">
        <w:rPr>
          <w:rFonts w:ascii="Times New Roman" w:hAnsi="Times New Roman"/>
          <w:bCs/>
          <w:i/>
          <w:sz w:val="28"/>
          <w:lang w:val="uk-UA"/>
        </w:rPr>
        <w:t>Для вирощування трав підходять горщики для квітів, плетені корзини або дерев'яні ящики, застелені плівкою, пластикові горщики. Головна умова – об'єм та склад ґрунту повинен  відповідати кореневій системі рослин</w:t>
      </w:r>
      <w:r w:rsidRPr="0013640F">
        <w:rPr>
          <w:rFonts w:ascii="Times New Roman" w:hAnsi="Times New Roman"/>
          <w:bCs/>
          <w:sz w:val="28"/>
          <w:lang w:val="uk-UA"/>
        </w:rPr>
        <w:t>.)</w:t>
      </w:r>
    </w:p>
    <w:p w:rsidR="0013640F" w:rsidRPr="0011413A" w:rsidRDefault="0013640F" w:rsidP="0011413A">
      <w:pPr>
        <w:pStyle w:val="Style6"/>
        <w:widowControl/>
        <w:numPr>
          <w:ilvl w:val="0"/>
          <w:numId w:val="10"/>
        </w:numPr>
        <w:spacing w:line="360" w:lineRule="auto"/>
        <w:rPr>
          <w:rStyle w:val="FontStyle16"/>
          <w:b w:val="0"/>
          <w:sz w:val="28"/>
          <w:szCs w:val="28"/>
          <w:lang w:val="uk-UA" w:eastAsia="uk-UA"/>
        </w:rPr>
      </w:pPr>
      <w:r>
        <w:rPr>
          <w:rFonts w:ascii="Times New Roman" w:hAnsi="Times New Roman"/>
          <w:bCs/>
          <w:sz w:val="28"/>
          <w:lang w:val="uk-UA"/>
        </w:rPr>
        <w:t xml:space="preserve">Для чого потрібний дренаж в горщику для квітів? ( В горщику </w:t>
      </w:r>
      <w:r w:rsidRPr="0013640F">
        <w:rPr>
          <w:rFonts w:ascii="Times New Roman" w:hAnsi="Times New Roman"/>
          <w:bCs/>
          <w:i/>
          <w:sz w:val="28"/>
          <w:lang w:val="uk-UA"/>
        </w:rPr>
        <w:t>необхідно зробити гарний дренаж, щоб волога не затримувалась та земля не пересихала.)</w:t>
      </w:r>
    </w:p>
    <w:p w:rsidR="002F29E6" w:rsidRDefault="002F29E6" w:rsidP="002F29E6">
      <w:pPr>
        <w:spacing w:after="0" w:line="360" w:lineRule="auto"/>
        <w:jc w:val="both"/>
        <w:rPr>
          <w:rFonts w:ascii="Times New Roman" w:hAnsi="Times New Roman"/>
          <w:b/>
          <w:i/>
          <w:sz w:val="28"/>
          <w:szCs w:val="28"/>
          <w:u w:val="single"/>
        </w:rPr>
      </w:pPr>
      <w:r>
        <w:rPr>
          <w:rFonts w:ascii="Times New Roman" w:hAnsi="Times New Roman"/>
          <w:b/>
          <w:i/>
          <w:sz w:val="28"/>
          <w:szCs w:val="28"/>
          <w:u w:val="single"/>
        </w:rPr>
        <w:t>Гра «Ланцюжок»</w:t>
      </w:r>
    </w:p>
    <w:p w:rsidR="002F29E6" w:rsidRDefault="002F29E6" w:rsidP="002F29E6">
      <w:pPr>
        <w:spacing w:after="0" w:line="360" w:lineRule="auto"/>
        <w:jc w:val="both"/>
        <w:rPr>
          <w:rFonts w:ascii="Times New Roman" w:hAnsi="Times New Roman"/>
          <w:i/>
          <w:sz w:val="28"/>
          <w:szCs w:val="28"/>
        </w:rPr>
      </w:pPr>
      <w:r>
        <w:rPr>
          <w:rFonts w:ascii="Times New Roman" w:hAnsi="Times New Roman"/>
          <w:i/>
          <w:sz w:val="28"/>
          <w:szCs w:val="28"/>
        </w:rPr>
        <w:t>Продовжити речення:</w:t>
      </w:r>
    </w:p>
    <w:p w:rsidR="00AF2305" w:rsidRPr="00AF2305" w:rsidRDefault="00AF2305" w:rsidP="00AF2305">
      <w:pPr>
        <w:pStyle w:val="a5"/>
        <w:numPr>
          <w:ilvl w:val="0"/>
          <w:numId w:val="12"/>
        </w:numPr>
        <w:spacing w:after="0" w:line="360" w:lineRule="auto"/>
        <w:rPr>
          <w:rFonts w:ascii="Times New Roman" w:hAnsi="Times New Roman"/>
          <w:sz w:val="28"/>
          <w:szCs w:val="28"/>
        </w:rPr>
      </w:pPr>
      <w:proofErr w:type="spellStart"/>
      <w:r w:rsidRPr="00AF2305">
        <w:rPr>
          <w:rFonts w:ascii="Times New Roman" w:hAnsi="Times New Roman"/>
          <w:bCs/>
          <w:sz w:val="28"/>
        </w:rPr>
        <w:t>Лікарські</w:t>
      </w:r>
      <w:proofErr w:type="spellEnd"/>
      <w:r w:rsidRPr="00AF2305">
        <w:rPr>
          <w:rFonts w:ascii="Times New Roman" w:hAnsi="Times New Roman"/>
          <w:bCs/>
          <w:sz w:val="28"/>
        </w:rPr>
        <w:t xml:space="preserve"> </w:t>
      </w:r>
      <w:proofErr w:type="spellStart"/>
      <w:r w:rsidRPr="00AF2305">
        <w:rPr>
          <w:rFonts w:ascii="Times New Roman" w:hAnsi="Times New Roman"/>
          <w:bCs/>
          <w:sz w:val="28"/>
        </w:rPr>
        <w:t>рослини</w:t>
      </w:r>
      <w:proofErr w:type="spellEnd"/>
      <w:r w:rsidRPr="00AF2305">
        <w:rPr>
          <w:rFonts w:ascii="Times New Roman" w:hAnsi="Times New Roman"/>
          <w:bCs/>
          <w:sz w:val="28"/>
        </w:rPr>
        <w:t xml:space="preserve"> </w:t>
      </w:r>
      <w:proofErr w:type="spellStart"/>
      <w:r w:rsidRPr="00AF2305">
        <w:rPr>
          <w:rFonts w:ascii="Times New Roman" w:hAnsi="Times New Roman"/>
          <w:bCs/>
          <w:sz w:val="28"/>
        </w:rPr>
        <w:t>збирають</w:t>
      </w:r>
      <w:proofErr w:type="spellEnd"/>
      <w:r w:rsidRPr="00AF2305">
        <w:rPr>
          <w:rFonts w:ascii="Times New Roman" w:hAnsi="Times New Roman"/>
          <w:bCs/>
          <w:sz w:val="28"/>
        </w:rPr>
        <w:t xml:space="preserve"> </w:t>
      </w:r>
      <w:proofErr w:type="spellStart"/>
      <w:r w:rsidRPr="00AF2305">
        <w:rPr>
          <w:rFonts w:ascii="Times New Roman" w:hAnsi="Times New Roman"/>
          <w:bCs/>
          <w:i/>
          <w:sz w:val="28"/>
        </w:rPr>
        <w:t>вручну</w:t>
      </w:r>
      <w:proofErr w:type="spellEnd"/>
      <w:r w:rsidRPr="00AF2305">
        <w:rPr>
          <w:rFonts w:ascii="Times New Roman" w:hAnsi="Times New Roman"/>
          <w:bCs/>
          <w:i/>
          <w:sz w:val="28"/>
        </w:rPr>
        <w:t xml:space="preserve"> </w:t>
      </w:r>
      <w:proofErr w:type="spellStart"/>
      <w:r w:rsidRPr="00AF2305">
        <w:rPr>
          <w:rFonts w:ascii="Times New Roman" w:hAnsi="Times New Roman"/>
          <w:bCs/>
          <w:i/>
          <w:sz w:val="28"/>
        </w:rPr>
        <w:t>або</w:t>
      </w:r>
      <w:proofErr w:type="spellEnd"/>
      <w:r w:rsidRPr="00AF2305">
        <w:rPr>
          <w:rFonts w:ascii="Times New Roman" w:hAnsi="Times New Roman"/>
          <w:bCs/>
          <w:i/>
          <w:sz w:val="28"/>
        </w:rPr>
        <w:t xml:space="preserve"> </w:t>
      </w:r>
      <w:proofErr w:type="spellStart"/>
      <w:r w:rsidRPr="00AF2305">
        <w:rPr>
          <w:rFonts w:ascii="Times New Roman" w:hAnsi="Times New Roman"/>
          <w:bCs/>
          <w:i/>
          <w:sz w:val="28"/>
        </w:rPr>
        <w:t>механізовано</w:t>
      </w:r>
      <w:proofErr w:type="spellEnd"/>
      <w:r w:rsidRPr="00AF2305">
        <w:rPr>
          <w:rFonts w:ascii="Times New Roman" w:hAnsi="Times New Roman"/>
          <w:bCs/>
          <w:i/>
          <w:sz w:val="28"/>
        </w:rPr>
        <w:t xml:space="preserve">, не треба </w:t>
      </w:r>
      <w:proofErr w:type="spellStart"/>
      <w:r w:rsidRPr="00AF2305">
        <w:rPr>
          <w:rFonts w:ascii="Times New Roman" w:hAnsi="Times New Roman"/>
          <w:bCs/>
          <w:i/>
          <w:sz w:val="28"/>
        </w:rPr>
        <w:t>допускати</w:t>
      </w:r>
      <w:proofErr w:type="spellEnd"/>
      <w:r w:rsidRPr="00AF2305">
        <w:rPr>
          <w:rFonts w:ascii="Times New Roman" w:hAnsi="Times New Roman"/>
          <w:bCs/>
          <w:i/>
          <w:sz w:val="28"/>
        </w:rPr>
        <w:t xml:space="preserve"> </w:t>
      </w:r>
      <w:proofErr w:type="spellStart"/>
      <w:r w:rsidRPr="00AF2305">
        <w:rPr>
          <w:rFonts w:ascii="Times New Roman" w:hAnsi="Times New Roman"/>
          <w:bCs/>
          <w:i/>
          <w:sz w:val="28"/>
        </w:rPr>
        <w:t>перезрівання</w:t>
      </w:r>
      <w:proofErr w:type="spellEnd"/>
      <w:r w:rsidRPr="00AF2305">
        <w:rPr>
          <w:rFonts w:ascii="Times New Roman" w:hAnsi="Times New Roman"/>
          <w:bCs/>
          <w:i/>
          <w:sz w:val="28"/>
        </w:rPr>
        <w:t>.</w:t>
      </w:r>
    </w:p>
    <w:p w:rsidR="00AF2305" w:rsidRPr="00AF2305" w:rsidRDefault="00AF2305" w:rsidP="00AF2305">
      <w:pPr>
        <w:pStyle w:val="a5"/>
        <w:numPr>
          <w:ilvl w:val="0"/>
          <w:numId w:val="12"/>
        </w:numPr>
        <w:spacing w:after="0" w:line="360" w:lineRule="auto"/>
        <w:rPr>
          <w:rFonts w:ascii="Times New Roman" w:hAnsi="Times New Roman"/>
          <w:sz w:val="28"/>
          <w:szCs w:val="28"/>
        </w:rPr>
      </w:pPr>
      <w:proofErr w:type="spellStart"/>
      <w:r w:rsidRPr="00AF2305">
        <w:rPr>
          <w:rFonts w:ascii="Times New Roman" w:hAnsi="Times New Roman"/>
          <w:bCs/>
          <w:sz w:val="28"/>
        </w:rPr>
        <w:t>Насіння</w:t>
      </w:r>
      <w:proofErr w:type="spellEnd"/>
      <w:r w:rsidRPr="00AF2305">
        <w:rPr>
          <w:rFonts w:ascii="Times New Roman" w:hAnsi="Times New Roman"/>
          <w:bCs/>
          <w:sz w:val="28"/>
        </w:rPr>
        <w:t xml:space="preserve"> </w:t>
      </w:r>
      <w:proofErr w:type="spellStart"/>
      <w:r w:rsidRPr="00AF2305">
        <w:rPr>
          <w:rFonts w:ascii="Times New Roman" w:hAnsi="Times New Roman"/>
          <w:bCs/>
          <w:sz w:val="28"/>
        </w:rPr>
        <w:t>збирають</w:t>
      </w:r>
      <w:proofErr w:type="spellEnd"/>
      <w:r w:rsidRPr="00AF2305">
        <w:rPr>
          <w:rFonts w:ascii="Times New Roman" w:hAnsi="Times New Roman"/>
          <w:bCs/>
          <w:sz w:val="28"/>
        </w:rPr>
        <w:t xml:space="preserve"> коли </w:t>
      </w:r>
      <w:proofErr w:type="spellStart"/>
      <w:r w:rsidRPr="00AF2305">
        <w:rPr>
          <w:rFonts w:ascii="Times New Roman" w:hAnsi="Times New Roman"/>
          <w:bCs/>
          <w:i/>
          <w:sz w:val="28"/>
        </w:rPr>
        <w:t>починають</w:t>
      </w:r>
      <w:proofErr w:type="spellEnd"/>
      <w:r w:rsidRPr="00AF2305">
        <w:rPr>
          <w:rFonts w:ascii="Times New Roman" w:hAnsi="Times New Roman"/>
          <w:bCs/>
          <w:i/>
          <w:sz w:val="28"/>
        </w:rPr>
        <w:t xml:space="preserve"> </w:t>
      </w:r>
      <w:proofErr w:type="spellStart"/>
      <w:proofErr w:type="gramStart"/>
      <w:r w:rsidRPr="00AF2305">
        <w:rPr>
          <w:rFonts w:ascii="Times New Roman" w:hAnsi="Times New Roman"/>
          <w:bCs/>
          <w:i/>
          <w:sz w:val="28"/>
        </w:rPr>
        <w:t>тр</w:t>
      </w:r>
      <w:proofErr w:type="gramEnd"/>
      <w:r w:rsidRPr="00AF2305">
        <w:rPr>
          <w:rFonts w:ascii="Times New Roman" w:hAnsi="Times New Roman"/>
          <w:bCs/>
          <w:i/>
          <w:sz w:val="28"/>
        </w:rPr>
        <w:t>іскатися</w:t>
      </w:r>
      <w:proofErr w:type="spellEnd"/>
      <w:r w:rsidRPr="00AF2305">
        <w:rPr>
          <w:rFonts w:ascii="Times New Roman" w:hAnsi="Times New Roman"/>
          <w:bCs/>
          <w:i/>
          <w:sz w:val="28"/>
        </w:rPr>
        <w:t xml:space="preserve"> плоди-коробочки (</w:t>
      </w:r>
      <w:proofErr w:type="spellStart"/>
      <w:r w:rsidRPr="00AF2305">
        <w:rPr>
          <w:rFonts w:ascii="Times New Roman" w:hAnsi="Times New Roman"/>
          <w:bCs/>
          <w:i/>
          <w:sz w:val="28"/>
        </w:rPr>
        <w:t>шавлія</w:t>
      </w:r>
      <w:proofErr w:type="spellEnd"/>
      <w:r w:rsidRPr="00AF2305">
        <w:rPr>
          <w:rFonts w:ascii="Times New Roman" w:hAnsi="Times New Roman"/>
          <w:bCs/>
          <w:i/>
          <w:sz w:val="28"/>
        </w:rPr>
        <w:t>, лаванда).</w:t>
      </w:r>
    </w:p>
    <w:p w:rsidR="00AF2305" w:rsidRDefault="00AF2305" w:rsidP="00AF2305">
      <w:pPr>
        <w:pStyle w:val="a6"/>
        <w:numPr>
          <w:ilvl w:val="0"/>
          <w:numId w:val="12"/>
        </w:numPr>
        <w:spacing w:before="0" w:beforeAutospacing="0" w:after="0" w:afterAutospacing="0" w:line="360" w:lineRule="auto"/>
        <w:rPr>
          <w:bCs/>
          <w:sz w:val="28"/>
          <w:lang w:val="ru-RU"/>
        </w:rPr>
      </w:pPr>
      <w:r>
        <w:rPr>
          <w:bCs/>
          <w:sz w:val="28"/>
        </w:rPr>
        <w:lastRenderedPageBreak/>
        <w:t xml:space="preserve">В теплиці вирощують не тільки овочі  </w:t>
      </w:r>
      <w:proofErr w:type="spellStart"/>
      <w:r>
        <w:rPr>
          <w:bCs/>
          <w:sz w:val="28"/>
        </w:rPr>
        <w:t>теплолюбиві</w:t>
      </w:r>
      <w:proofErr w:type="spellEnd"/>
      <w:r>
        <w:rPr>
          <w:bCs/>
          <w:sz w:val="28"/>
        </w:rPr>
        <w:t xml:space="preserve"> трави, а також розсаду лікарських рослин, зберігають її від приморозку.</w:t>
      </w:r>
      <w:r>
        <w:rPr>
          <w:bCs/>
          <w:sz w:val="28"/>
          <w:lang w:val="ru-RU"/>
        </w:rPr>
        <w:t xml:space="preserve"> </w:t>
      </w:r>
      <w:r w:rsidRPr="00AF2305">
        <w:rPr>
          <w:bCs/>
          <w:i/>
          <w:sz w:val="28"/>
        </w:rPr>
        <w:t>Основна умова – провітрювання теплиці та полив рослин  кожного дня.</w:t>
      </w:r>
    </w:p>
    <w:p w:rsidR="00AF2305" w:rsidRDefault="00AF2305" w:rsidP="00AF2305">
      <w:pPr>
        <w:pStyle w:val="a6"/>
        <w:numPr>
          <w:ilvl w:val="0"/>
          <w:numId w:val="12"/>
        </w:numPr>
        <w:spacing w:before="0" w:beforeAutospacing="0" w:after="0" w:afterAutospacing="0" w:line="360" w:lineRule="auto"/>
        <w:rPr>
          <w:sz w:val="28"/>
        </w:rPr>
      </w:pPr>
      <w:r>
        <w:rPr>
          <w:bCs/>
          <w:sz w:val="28"/>
        </w:rPr>
        <w:t xml:space="preserve">Для утворення клумб з лікарських та декоративних рослин треба враховувати </w:t>
      </w:r>
      <w:r w:rsidRPr="00AF2305">
        <w:rPr>
          <w:bCs/>
          <w:i/>
          <w:sz w:val="28"/>
        </w:rPr>
        <w:t>гармонійність сполучення рослин, колір, форму та умови догляду.</w:t>
      </w:r>
    </w:p>
    <w:p w:rsidR="002F29E6" w:rsidRPr="00AF2305" w:rsidRDefault="00AF2305" w:rsidP="00AF2305">
      <w:pPr>
        <w:pStyle w:val="a6"/>
        <w:numPr>
          <w:ilvl w:val="0"/>
          <w:numId w:val="12"/>
        </w:numPr>
        <w:spacing w:before="0" w:beforeAutospacing="0" w:after="0" w:afterAutospacing="0" w:line="360" w:lineRule="auto"/>
        <w:rPr>
          <w:bCs/>
          <w:sz w:val="28"/>
          <w:lang w:val="ru-RU"/>
        </w:rPr>
      </w:pPr>
      <w:r>
        <w:rPr>
          <w:bCs/>
          <w:sz w:val="28"/>
        </w:rPr>
        <w:t xml:space="preserve">Місце для аптекарського городу повинно бути </w:t>
      </w:r>
      <w:r w:rsidRPr="00AF2305">
        <w:rPr>
          <w:bCs/>
          <w:i/>
          <w:sz w:val="28"/>
        </w:rPr>
        <w:t xml:space="preserve">сонячним, захищеним від північного вітру, з доступом до води для поливу. </w:t>
      </w:r>
    </w:p>
    <w:p w:rsidR="00D81737" w:rsidRPr="00D81737" w:rsidRDefault="00D81737" w:rsidP="00D81737">
      <w:pPr>
        <w:spacing w:after="0" w:line="360" w:lineRule="auto"/>
        <w:jc w:val="both"/>
        <w:rPr>
          <w:rStyle w:val="TimesNewRoman14"/>
          <w:color w:val="FF0000"/>
          <w:szCs w:val="28"/>
        </w:rPr>
      </w:pPr>
      <w:r w:rsidRPr="00D81737">
        <w:rPr>
          <w:rFonts w:ascii="Times New Roman" w:hAnsi="Times New Roman" w:cs="Times New Roman"/>
          <w:b/>
          <w:sz w:val="28"/>
          <w:szCs w:val="28"/>
        </w:rPr>
        <w:t>VIІ.  Практична робота:</w:t>
      </w:r>
      <w:r w:rsidRPr="00D81737">
        <w:rPr>
          <w:rStyle w:val="TimesNewRoman14"/>
          <w:szCs w:val="28"/>
        </w:rPr>
        <w:t xml:space="preserve"> </w:t>
      </w:r>
      <w:r w:rsidRPr="00D81737">
        <w:rPr>
          <w:rFonts w:ascii="Times New Roman" w:hAnsi="Times New Roman" w:cs="Times New Roman"/>
          <w:sz w:val="28"/>
          <w:szCs w:val="28"/>
        </w:rPr>
        <w:t xml:space="preserve">Визначення термінів заготівлі,способів зберігання лікарських рослин свого регіону.   </w:t>
      </w:r>
    </w:p>
    <w:p w:rsidR="00D81737" w:rsidRDefault="00D81737" w:rsidP="00D81737">
      <w:pPr>
        <w:spacing w:after="0" w:line="360" w:lineRule="auto"/>
        <w:rPr>
          <w:rFonts w:ascii="Times New Roman" w:hAnsi="Times New Roman"/>
          <w:b/>
          <w:i/>
          <w:sz w:val="28"/>
          <w:szCs w:val="28"/>
          <w:u w:val="single"/>
        </w:rPr>
      </w:pPr>
      <w:r>
        <w:rPr>
          <w:rFonts w:ascii="Times New Roman" w:hAnsi="Times New Roman"/>
          <w:b/>
          <w:i/>
          <w:sz w:val="28"/>
          <w:szCs w:val="28"/>
        </w:rPr>
        <w:t xml:space="preserve">         </w:t>
      </w:r>
      <w:r>
        <w:rPr>
          <w:rFonts w:ascii="Times New Roman" w:hAnsi="Times New Roman"/>
          <w:b/>
          <w:i/>
          <w:sz w:val="28"/>
          <w:szCs w:val="28"/>
          <w:u w:val="single"/>
        </w:rPr>
        <w:t>Завдання:</w:t>
      </w:r>
    </w:p>
    <w:p w:rsidR="002F2D04" w:rsidRDefault="002F2D04" w:rsidP="002F2D04">
      <w:pPr>
        <w:numPr>
          <w:ilvl w:val="0"/>
          <w:numId w:val="16"/>
        </w:numPr>
        <w:spacing w:after="0" w:line="360" w:lineRule="auto"/>
        <w:rPr>
          <w:rFonts w:ascii="Times New Roman" w:hAnsi="Times New Roman"/>
          <w:sz w:val="28"/>
        </w:rPr>
      </w:pPr>
      <w:r>
        <w:rPr>
          <w:rFonts w:ascii="Times New Roman" w:hAnsi="Times New Roman"/>
          <w:bCs/>
          <w:sz w:val="28"/>
        </w:rPr>
        <w:t>Записати основні види заготівельної сировини лікарських рослин;</w:t>
      </w:r>
    </w:p>
    <w:p w:rsidR="002F2D04" w:rsidRDefault="002F2D04" w:rsidP="002F2D04">
      <w:pPr>
        <w:numPr>
          <w:ilvl w:val="0"/>
          <w:numId w:val="16"/>
        </w:numPr>
        <w:spacing w:after="0" w:line="360" w:lineRule="auto"/>
        <w:rPr>
          <w:rFonts w:ascii="Times New Roman" w:hAnsi="Times New Roman"/>
          <w:sz w:val="28"/>
        </w:rPr>
      </w:pPr>
      <w:r>
        <w:rPr>
          <w:rFonts w:ascii="Times New Roman" w:hAnsi="Times New Roman"/>
          <w:bCs/>
          <w:sz w:val="28"/>
        </w:rPr>
        <w:t>Заповнити  таблицю «Основні умови збору лікарських рослин» ;</w:t>
      </w:r>
    </w:p>
    <w:p w:rsidR="002F2D04" w:rsidRPr="002F2D04" w:rsidRDefault="002F2D04" w:rsidP="00D81737">
      <w:pPr>
        <w:numPr>
          <w:ilvl w:val="0"/>
          <w:numId w:val="16"/>
        </w:numPr>
        <w:spacing w:after="0" w:line="360" w:lineRule="auto"/>
        <w:rPr>
          <w:rFonts w:ascii="Times New Roman" w:hAnsi="Times New Roman"/>
          <w:sz w:val="28"/>
        </w:rPr>
      </w:pPr>
      <w:r>
        <w:rPr>
          <w:rFonts w:ascii="Times New Roman" w:hAnsi="Times New Roman"/>
          <w:bCs/>
          <w:sz w:val="28"/>
        </w:rPr>
        <w:t>Визначити терміни заготівлі та способи зберігання лікарських рослин свого регіону.</w:t>
      </w:r>
    </w:p>
    <w:p w:rsidR="00D81737" w:rsidRDefault="00D81737" w:rsidP="00D81737">
      <w:pPr>
        <w:spacing w:after="0" w:line="360" w:lineRule="auto"/>
        <w:rPr>
          <w:rStyle w:val="TimesNewRoman14"/>
          <w:szCs w:val="28"/>
        </w:rPr>
      </w:pPr>
      <w:r>
        <w:rPr>
          <w:rStyle w:val="TimesNewRoman14"/>
          <w:szCs w:val="28"/>
        </w:rPr>
        <w:t xml:space="preserve">7.1. Вступний інструктаж </w:t>
      </w:r>
    </w:p>
    <w:p w:rsidR="002F29E6" w:rsidRDefault="002F29E6" w:rsidP="00D81737">
      <w:pPr>
        <w:spacing w:after="0" w:line="360" w:lineRule="auto"/>
        <w:rPr>
          <w:rStyle w:val="TimesNewRoman14"/>
          <w:szCs w:val="28"/>
        </w:rPr>
      </w:pPr>
      <w:r>
        <w:rPr>
          <w:noProof/>
          <w:lang w:eastAsia="uk-UA"/>
        </w:rPr>
        <w:drawing>
          <wp:inline distT="0" distB="0" distL="0" distR="0" wp14:anchorId="23A0AD62" wp14:editId="66285241">
            <wp:extent cx="2879725" cy="2159635"/>
            <wp:effectExtent l="0" t="0" r="0" b="0"/>
            <wp:docPr id="24" name="Рисунок 24"/>
            <wp:cNvGraphicFramePr/>
            <a:graphic xmlns:a="http://schemas.openxmlformats.org/drawingml/2006/main">
              <a:graphicData uri="http://schemas.openxmlformats.org/drawingml/2006/picture">
                <pic:pic xmlns:pic="http://schemas.openxmlformats.org/drawingml/2006/picture">
                  <pic:nvPicPr>
                    <pic:cNvPr id="24" name="Рисунок 24"/>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Pr>
          <w:rStyle w:val="TimesNewRoman14"/>
          <w:szCs w:val="28"/>
        </w:rPr>
        <w:t xml:space="preserve">      </w:t>
      </w:r>
      <w:r>
        <w:rPr>
          <w:noProof/>
          <w:lang w:eastAsia="uk-UA"/>
        </w:rPr>
        <w:drawing>
          <wp:inline distT="0" distB="0" distL="0" distR="0" wp14:anchorId="4DD26C40" wp14:editId="1C8F9FD4">
            <wp:extent cx="2879725" cy="2159635"/>
            <wp:effectExtent l="0" t="0" r="0" b="0"/>
            <wp:docPr id="25" name="Рисунок 25"/>
            <wp:cNvGraphicFramePr/>
            <a:graphic xmlns:a="http://schemas.openxmlformats.org/drawingml/2006/main">
              <a:graphicData uri="http://schemas.openxmlformats.org/drawingml/2006/picture">
                <pic:pic xmlns:pic="http://schemas.openxmlformats.org/drawingml/2006/picture">
                  <pic:nvPicPr>
                    <pic:cNvPr id="25" name="Рисунок 25"/>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7E23D4" w:rsidRPr="002F2D04" w:rsidRDefault="00AF2305" w:rsidP="002F2D04">
      <w:pPr>
        <w:spacing w:after="0" w:line="360" w:lineRule="auto"/>
        <w:rPr>
          <w:rFonts w:ascii="Times New Roman" w:hAnsi="Times New Roman" w:cs="Times New Roman"/>
          <w:bCs/>
          <w:sz w:val="28"/>
          <w:szCs w:val="28"/>
        </w:rPr>
      </w:pPr>
      <w:r w:rsidRPr="007E23D4">
        <w:rPr>
          <w:rFonts w:ascii="Times New Roman" w:hAnsi="Times New Roman" w:cs="Times New Roman"/>
          <w:bCs/>
          <w:sz w:val="28"/>
          <w:szCs w:val="28"/>
        </w:rPr>
        <w:t xml:space="preserve">В залежності від виду заготівельної сировини лікарські рослини поділяють: </w:t>
      </w:r>
      <w:r w:rsidR="007E23D4" w:rsidRPr="007E23D4">
        <w:rPr>
          <w:rFonts w:ascii="Times New Roman" w:hAnsi="Times New Roman" w:cs="Times New Roman"/>
          <w:bCs/>
          <w:sz w:val="28"/>
          <w:szCs w:val="28"/>
        </w:rPr>
        <w:t>сировиною є квітки (</w:t>
      </w:r>
      <w:r w:rsidRPr="007E23D4">
        <w:rPr>
          <w:rFonts w:ascii="Times New Roman" w:hAnsi="Times New Roman" w:cs="Times New Roman"/>
          <w:bCs/>
          <w:sz w:val="28"/>
          <w:szCs w:val="28"/>
        </w:rPr>
        <w:t>ромашка, календула та інші</w:t>
      </w:r>
      <w:r w:rsidR="007E23D4" w:rsidRPr="007E23D4">
        <w:rPr>
          <w:rFonts w:ascii="Times New Roman" w:hAnsi="Times New Roman" w:cs="Times New Roman"/>
          <w:bCs/>
          <w:sz w:val="28"/>
          <w:szCs w:val="28"/>
        </w:rPr>
        <w:t>), коріння (це такі рослини як валеріана, ехінацея, солодка, цикорій), листя та стебла, лікарські рослини, що містять ефірні масла (м’ята, лаванда, шавлія та інші)</w:t>
      </w:r>
    </w:p>
    <w:p w:rsidR="007E23D4" w:rsidRDefault="007E23D4" w:rsidP="002F2D04">
      <w:pPr>
        <w:spacing w:after="0" w:line="360" w:lineRule="auto"/>
        <w:rPr>
          <w:rFonts w:ascii="Times New Roman" w:hAnsi="Times New Roman" w:cs="Times New Roman"/>
          <w:bCs/>
          <w:sz w:val="28"/>
          <w:szCs w:val="28"/>
        </w:rPr>
      </w:pPr>
      <w:r w:rsidRPr="007E23D4">
        <w:rPr>
          <w:rFonts w:ascii="Times New Roman" w:hAnsi="Times New Roman" w:cs="Times New Roman"/>
          <w:b/>
          <w:bCs/>
          <w:sz w:val="28"/>
          <w:szCs w:val="28"/>
        </w:rPr>
        <w:t xml:space="preserve"> </w:t>
      </w:r>
      <w:r w:rsidRPr="007E23D4">
        <w:rPr>
          <w:rFonts w:ascii="Times New Roman" w:hAnsi="Times New Roman" w:cs="Times New Roman"/>
          <w:bCs/>
          <w:sz w:val="28"/>
          <w:szCs w:val="28"/>
        </w:rPr>
        <w:t>Основними умовами збору лікарських рослин є:</w:t>
      </w:r>
    </w:p>
    <w:p w:rsidR="00524F7C" w:rsidRPr="007E23D4" w:rsidRDefault="00476411" w:rsidP="007E23D4">
      <w:pPr>
        <w:numPr>
          <w:ilvl w:val="0"/>
          <w:numId w:val="13"/>
        </w:numPr>
        <w:spacing w:after="0" w:line="360" w:lineRule="auto"/>
        <w:rPr>
          <w:rFonts w:ascii="Times New Roman" w:hAnsi="Times New Roman" w:cs="Times New Roman"/>
          <w:bCs/>
          <w:sz w:val="28"/>
          <w:szCs w:val="28"/>
        </w:rPr>
      </w:pPr>
      <w:r w:rsidRPr="007E23D4">
        <w:rPr>
          <w:rFonts w:ascii="Times New Roman" w:hAnsi="Times New Roman" w:cs="Times New Roman"/>
          <w:bCs/>
          <w:sz w:val="28"/>
          <w:szCs w:val="28"/>
        </w:rPr>
        <w:t xml:space="preserve">Плоди збирають коли вони достигли. </w:t>
      </w:r>
      <w:r w:rsidRPr="007E23D4">
        <w:rPr>
          <w:rFonts w:ascii="Times New Roman" w:hAnsi="Times New Roman" w:cs="Times New Roman"/>
          <w:bCs/>
          <w:sz w:val="28"/>
          <w:szCs w:val="28"/>
        </w:rPr>
        <w:tab/>
      </w:r>
    </w:p>
    <w:p w:rsidR="00524F7C" w:rsidRPr="007E23D4" w:rsidRDefault="00476411" w:rsidP="007E23D4">
      <w:pPr>
        <w:numPr>
          <w:ilvl w:val="0"/>
          <w:numId w:val="13"/>
        </w:numPr>
        <w:spacing w:after="0" w:line="360" w:lineRule="auto"/>
        <w:rPr>
          <w:rFonts w:ascii="Times New Roman" w:hAnsi="Times New Roman" w:cs="Times New Roman"/>
          <w:bCs/>
          <w:sz w:val="28"/>
          <w:szCs w:val="28"/>
        </w:rPr>
      </w:pPr>
      <w:r w:rsidRPr="007E23D4">
        <w:rPr>
          <w:rFonts w:ascii="Times New Roman" w:hAnsi="Times New Roman" w:cs="Times New Roman"/>
          <w:bCs/>
          <w:sz w:val="28"/>
          <w:szCs w:val="28"/>
        </w:rPr>
        <w:t xml:space="preserve">Кору збирають під час весняного </w:t>
      </w:r>
      <w:proofErr w:type="spellStart"/>
      <w:r w:rsidRPr="007E23D4">
        <w:rPr>
          <w:rFonts w:ascii="Times New Roman" w:hAnsi="Times New Roman" w:cs="Times New Roman"/>
          <w:bCs/>
          <w:sz w:val="28"/>
          <w:szCs w:val="28"/>
        </w:rPr>
        <w:t>сокогону</w:t>
      </w:r>
      <w:proofErr w:type="spellEnd"/>
      <w:r w:rsidRPr="007E23D4">
        <w:rPr>
          <w:rFonts w:ascii="Times New Roman" w:hAnsi="Times New Roman" w:cs="Times New Roman"/>
          <w:bCs/>
          <w:sz w:val="28"/>
          <w:szCs w:val="28"/>
        </w:rPr>
        <w:t>.</w:t>
      </w:r>
    </w:p>
    <w:p w:rsidR="00524F7C" w:rsidRPr="007E23D4" w:rsidRDefault="00476411" w:rsidP="007E23D4">
      <w:pPr>
        <w:numPr>
          <w:ilvl w:val="0"/>
          <w:numId w:val="13"/>
        </w:numPr>
        <w:spacing w:after="0" w:line="360" w:lineRule="auto"/>
        <w:rPr>
          <w:rFonts w:ascii="Times New Roman" w:hAnsi="Times New Roman" w:cs="Times New Roman"/>
          <w:bCs/>
          <w:sz w:val="28"/>
          <w:szCs w:val="28"/>
        </w:rPr>
      </w:pPr>
      <w:r w:rsidRPr="007E23D4">
        <w:rPr>
          <w:rFonts w:ascii="Times New Roman" w:hAnsi="Times New Roman" w:cs="Times New Roman"/>
          <w:bCs/>
          <w:sz w:val="28"/>
          <w:szCs w:val="28"/>
        </w:rPr>
        <w:lastRenderedPageBreak/>
        <w:t>Коріння – пізньої осені.</w:t>
      </w:r>
    </w:p>
    <w:p w:rsidR="00524F7C" w:rsidRPr="007E23D4" w:rsidRDefault="00476411" w:rsidP="007E23D4">
      <w:pPr>
        <w:numPr>
          <w:ilvl w:val="0"/>
          <w:numId w:val="13"/>
        </w:numPr>
        <w:spacing w:after="0" w:line="360" w:lineRule="auto"/>
        <w:rPr>
          <w:rFonts w:ascii="Times New Roman" w:hAnsi="Times New Roman" w:cs="Times New Roman"/>
          <w:bCs/>
          <w:sz w:val="28"/>
          <w:szCs w:val="28"/>
        </w:rPr>
      </w:pPr>
      <w:r w:rsidRPr="007E23D4">
        <w:rPr>
          <w:rFonts w:ascii="Times New Roman" w:hAnsi="Times New Roman" w:cs="Times New Roman"/>
          <w:bCs/>
          <w:sz w:val="28"/>
          <w:szCs w:val="28"/>
        </w:rPr>
        <w:t>Бруньки – ранньої весни, коли вони ще не почали  рости.</w:t>
      </w:r>
    </w:p>
    <w:p w:rsidR="00524F7C" w:rsidRPr="007E23D4" w:rsidRDefault="00476411" w:rsidP="007E23D4">
      <w:pPr>
        <w:numPr>
          <w:ilvl w:val="0"/>
          <w:numId w:val="13"/>
        </w:numPr>
        <w:spacing w:after="0" w:line="360" w:lineRule="auto"/>
        <w:rPr>
          <w:rFonts w:ascii="Times New Roman" w:hAnsi="Times New Roman" w:cs="Times New Roman"/>
          <w:bCs/>
          <w:sz w:val="28"/>
          <w:szCs w:val="28"/>
        </w:rPr>
      </w:pPr>
      <w:r w:rsidRPr="007E23D4">
        <w:rPr>
          <w:rFonts w:ascii="Times New Roman" w:hAnsi="Times New Roman" w:cs="Times New Roman"/>
          <w:bCs/>
          <w:sz w:val="28"/>
          <w:szCs w:val="28"/>
        </w:rPr>
        <w:t>Стебла, квіти та листя  збирають сухої гарної погоди.</w:t>
      </w:r>
    </w:p>
    <w:p w:rsidR="00524F7C" w:rsidRPr="007E23D4" w:rsidRDefault="00476411" w:rsidP="007E23D4">
      <w:pPr>
        <w:numPr>
          <w:ilvl w:val="0"/>
          <w:numId w:val="13"/>
        </w:numPr>
        <w:spacing w:after="0" w:line="360" w:lineRule="auto"/>
        <w:rPr>
          <w:rFonts w:ascii="Times New Roman" w:hAnsi="Times New Roman" w:cs="Times New Roman"/>
          <w:bCs/>
          <w:sz w:val="28"/>
          <w:szCs w:val="28"/>
        </w:rPr>
      </w:pPr>
      <w:r w:rsidRPr="007E23D4">
        <w:rPr>
          <w:rFonts w:ascii="Times New Roman" w:hAnsi="Times New Roman" w:cs="Times New Roman"/>
          <w:bCs/>
          <w:sz w:val="28"/>
          <w:szCs w:val="28"/>
        </w:rPr>
        <w:t xml:space="preserve">Коріння можна збирати навіть поганої погоди, тому що перед   </w:t>
      </w:r>
    </w:p>
    <w:p w:rsidR="00524F7C" w:rsidRDefault="00476411" w:rsidP="007E23D4">
      <w:pPr>
        <w:spacing w:after="0" w:line="360" w:lineRule="auto"/>
        <w:ind w:left="720"/>
        <w:rPr>
          <w:rFonts w:ascii="Times New Roman" w:hAnsi="Times New Roman" w:cs="Times New Roman"/>
          <w:bCs/>
          <w:sz w:val="28"/>
          <w:szCs w:val="28"/>
        </w:rPr>
      </w:pPr>
      <w:r w:rsidRPr="007E23D4">
        <w:rPr>
          <w:rFonts w:ascii="Times New Roman" w:hAnsi="Times New Roman" w:cs="Times New Roman"/>
          <w:bCs/>
          <w:sz w:val="28"/>
          <w:szCs w:val="28"/>
        </w:rPr>
        <w:t xml:space="preserve">сушкою їх миють. </w:t>
      </w:r>
    </w:p>
    <w:p w:rsidR="007E23D4" w:rsidRDefault="007E23D4" w:rsidP="007E23D4">
      <w:pPr>
        <w:spacing w:after="0" w:line="360" w:lineRule="auto"/>
        <w:rPr>
          <w:rFonts w:ascii="Times New Roman" w:hAnsi="Times New Roman" w:cs="Times New Roman"/>
          <w:bCs/>
          <w:sz w:val="28"/>
          <w:szCs w:val="28"/>
        </w:rPr>
      </w:pPr>
      <w:r>
        <w:rPr>
          <w:rFonts w:ascii="Times New Roman" w:hAnsi="Times New Roman" w:cs="Times New Roman"/>
          <w:bCs/>
          <w:sz w:val="28"/>
          <w:szCs w:val="28"/>
        </w:rPr>
        <w:t>Зазвичай збирають такі частини рослин:</w:t>
      </w:r>
    </w:p>
    <w:p w:rsidR="00524F7C" w:rsidRPr="007E23D4" w:rsidRDefault="00476411" w:rsidP="007E23D4">
      <w:pPr>
        <w:numPr>
          <w:ilvl w:val="0"/>
          <w:numId w:val="14"/>
        </w:numPr>
        <w:spacing w:after="0" w:line="360" w:lineRule="auto"/>
        <w:rPr>
          <w:rFonts w:ascii="Times New Roman" w:hAnsi="Times New Roman" w:cs="Times New Roman"/>
          <w:bCs/>
          <w:sz w:val="28"/>
          <w:szCs w:val="28"/>
        </w:rPr>
      </w:pPr>
      <w:r w:rsidRPr="007E23D4">
        <w:rPr>
          <w:rFonts w:ascii="Times New Roman" w:hAnsi="Times New Roman" w:cs="Times New Roman"/>
          <w:bCs/>
          <w:sz w:val="28"/>
          <w:szCs w:val="28"/>
          <w:lang w:val="ru-RU"/>
        </w:rPr>
        <w:t xml:space="preserve">плоди – </w:t>
      </w:r>
      <w:proofErr w:type="spellStart"/>
      <w:r w:rsidRPr="007E23D4">
        <w:rPr>
          <w:rFonts w:ascii="Times New Roman" w:hAnsi="Times New Roman" w:cs="Times New Roman"/>
          <w:bCs/>
          <w:sz w:val="28"/>
          <w:szCs w:val="28"/>
          <w:lang w:val="ru-RU"/>
        </w:rPr>
        <w:t>шипшина</w:t>
      </w:r>
      <w:proofErr w:type="spellEnd"/>
      <w:r w:rsidRPr="007E23D4">
        <w:rPr>
          <w:rFonts w:ascii="Times New Roman" w:hAnsi="Times New Roman" w:cs="Times New Roman"/>
          <w:bCs/>
          <w:sz w:val="28"/>
          <w:szCs w:val="28"/>
          <w:lang w:val="ru-RU"/>
        </w:rPr>
        <w:t xml:space="preserve">, </w:t>
      </w:r>
      <w:proofErr w:type="spellStart"/>
      <w:r w:rsidRPr="007E23D4">
        <w:rPr>
          <w:rFonts w:ascii="Times New Roman" w:hAnsi="Times New Roman" w:cs="Times New Roman"/>
          <w:bCs/>
          <w:sz w:val="28"/>
          <w:szCs w:val="28"/>
          <w:lang w:val="ru-RU"/>
        </w:rPr>
        <w:t>ялівець</w:t>
      </w:r>
      <w:proofErr w:type="spellEnd"/>
      <w:r w:rsidRPr="007E23D4">
        <w:rPr>
          <w:rFonts w:ascii="Times New Roman" w:hAnsi="Times New Roman" w:cs="Times New Roman"/>
          <w:bCs/>
          <w:sz w:val="28"/>
          <w:szCs w:val="28"/>
          <w:lang w:val="ru-RU"/>
        </w:rPr>
        <w:t xml:space="preserve"> </w:t>
      </w:r>
      <w:proofErr w:type="spellStart"/>
      <w:r w:rsidRPr="007E23D4">
        <w:rPr>
          <w:rFonts w:ascii="Times New Roman" w:hAnsi="Times New Roman" w:cs="Times New Roman"/>
          <w:bCs/>
          <w:sz w:val="28"/>
          <w:szCs w:val="28"/>
          <w:lang w:val="ru-RU"/>
        </w:rPr>
        <w:t>звичайний</w:t>
      </w:r>
      <w:proofErr w:type="spellEnd"/>
      <w:r w:rsidRPr="007E23D4">
        <w:rPr>
          <w:rFonts w:ascii="Times New Roman" w:hAnsi="Times New Roman" w:cs="Times New Roman"/>
          <w:bCs/>
          <w:sz w:val="28"/>
          <w:szCs w:val="28"/>
          <w:lang w:val="ru-RU"/>
        </w:rPr>
        <w:t xml:space="preserve">, </w:t>
      </w:r>
      <w:proofErr w:type="spellStart"/>
      <w:r w:rsidRPr="007E23D4">
        <w:rPr>
          <w:rFonts w:ascii="Times New Roman" w:hAnsi="Times New Roman" w:cs="Times New Roman"/>
          <w:bCs/>
          <w:sz w:val="28"/>
          <w:szCs w:val="28"/>
          <w:lang w:val="ru-RU"/>
        </w:rPr>
        <w:t>чорника</w:t>
      </w:r>
      <w:proofErr w:type="spellEnd"/>
      <w:r w:rsidRPr="007E23D4">
        <w:rPr>
          <w:rFonts w:ascii="Times New Roman" w:hAnsi="Times New Roman" w:cs="Times New Roman"/>
          <w:bCs/>
          <w:sz w:val="28"/>
          <w:szCs w:val="28"/>
          <w:lang w:val="ru-RU"/>
        </w:rPr>
        <w:t xml:space="preserve"> </w:t>
      </w:r>
      <w:proofErr w:type="spellStart"/>
      <w:r w:rsidRPr="007E23D4">
        <w:rPr>
          <w:rFonts w:ascii="Times New Roman" w:hAnsi="Times New Roman" w:cs="Times New Roman"/>
          <w:bCs/>
          <w:sz w:val="28"/>
          <w:szCs w:val="28"/>
          <w:lang w:val="ru-RU"/>
        </w:rPr>
        <w:t>звичайна</w:t>
      </w:r>
      <w:proofErr w:type="spellEnd"/>
      <w:r w:rsidRPr="007E23D4">
        <w:rPr>
          <w:rFonts w:ascii="Times New Roman" w:hAnsi="Times New Roman" w:cs="Times New Roman"/>
          <w:bCs/>
          <w:sz w:val="28"/>
          <w:szCs w:val="28"/>
          <w:lang w:val="ru-RU"/>
        </w:rPr>
        <w:t xml:space="preserve">, </w:t>
      </w:r>
      <w:proofErr w:type="spellStart"/>
      <w:r w:rsidRPr="007E23D4">
        <w:rPr>
          <w:rFonts w:ascii="Times New Roman" w:hAnsi="Times New Roman" w:cs="Times New Roman"/>
          <w:bCs/>
          <w:sz w:val="28"/>
          <w:szCs w:val="28"/>
          <w:lang w:val="ru-RU"/>
        </w:rPr>
        <w:t>черемшина</w:t>
      </w:r>
      <w:proofErr w:type="spellEnd"/>
      <w:r w:rsidRPr="007E23D4">
        <w:rPr>
          <w:rFonts w:ascii="Times New Roman" w:hAnsi="Times New Roman" w:cs="Times New Roman"/>
          <w:bCs/>
          <w:sz w:val="28"/>
          <w:szCs w:val="28"/>
          <w:lang w:val="ru-RU"/>
        </w:rPr>
        <w:t>, калина, малина;</w:t>
      </w:r>
    </w:p>
    <w:p w:rsidR="00524F7C" w:rsidRPr="007E23D4" w:rsidRDefault="00476411" w:rsidP="007E23D4">
      <w:pPr>
        <w:numPr>
          <w:ilvl w:val="0"/>
          <w:numId w:val="14"/>
        </w:numPr>
        <w:spacing w:after="0" w:line="360" w:lineRule="auto"/>
        <w:rPr>
          <w:rFonts w:ascii="Times New Roman" w:hAnsi="Times New Roman" w:cs="Times New Roman"/>
          <w:bCs/>
          <w:sz w:val="28"/>
          <w:szCs w:val="28"/>
        </w:rPr>
      </w:pPr>
      <w:proofErr w:type="spellStart"/>
      <w:r w:rsidRPr="007E23D4">
        <w:rPr>
          <w:rFonts w:ascii="Times New Roman" w:hAnsi="Times New Roman" w:cs="Times New Roman"/>
          <w:bCs/>
          <w:sz w:val="28"/>
          <w:szCs w:val="28"/>
          <w:lang w:val="ru-RU"/>
        </w:rPr>
        <w:t>коріння</w:t>
      </w:r>
      <w:proofErr w:type="spellEnd"/>
      <w:r w:rsidRPr="007E23D4">
        <w:rPr>
          <w:rFonts w:ascii="Times New Roman" w:hAnsi="Times New Roman" w:cs="Times New Roman"/>
          <w:bCs/>
          <w:sz w:val="28"/>
          <w:szCs w:val="28"/>
          <w:lang w:val="ru-RU"/>
        </w:rPr>
        <w:t xml:space="preserve"> – </w:t>
      </w:r>
      <w:proofErr w:type="spellStart"/>
      <w:r w:rsidRPr="007E23D4">
        <w:rPr>
          <w:rFonts w:ascii="Times New Roman" w:hAnsi="Times New Roman" w:cs="Times New Roman"/>
          <w:bCs/>
          <w:sz w:val="28"/>
          <w:szCs w:val="28"/>
          <w:lang w:val="ru-RU"/>
        </w:rPr>
        <w:t>кульбаба</w:t>
      </w:r>
      <w:proofErr w:type="spellEnd"/>
      <w:r w:rsidRPr="007E23D4">
        <w:rPr>
          <w:rFonts w:ascii="Times New Roman" w:hAnsi="Times New Roman" w:cs="Times New Roman"/>
          <w:bCs/>
          <w:sz w:val="28"/>
          <w:szCs w:val="28"/>
          <w:lang w:val="ru-RU"/>
        </w:rPr>
        <w:t xml:space="preserve">, </w:t>
      </w:r>
      <w:proofErr w:type="spellStart"/>
      <w:r w:rsidRPr="007E23D4">
        <w:rPr>
          <w:rFonts w:ascii="Times New Roman" w:hAnsi="Times New Roman" w:cs="Times New Roman"/>
          <w:bCs/>
          <w:sz w:val="28"/>
          <w:szCs w:val="28"/>
          <w:lang w:val="ru-RU"/>
        </w:rPr>
        <w:t>валеріана</w:t>
      </w:r>
      <w:proofErr w:type="spellEnd"/>
      <w:r w:rsidRPr="007E23D4">
        <w:rPr>
          <w:rFonts w:ascii="Times New Roman" w:hAnsi="Times New Roman" w:cs="Times New Roman"/>
          <w:bCs/>
          <w:sz w:val="28"/>
          <w:szCs w:val="28"/>
          <w:lang w:val="ru-RU"/>
        </w:rPr>
        <w:t xml:space="preserve">, </w:t>
      </w:r>
      <w:proofErr w:type="spellStart"/>
      <w:r w:rsidRPr="007E23D4">
        <w:rPr>
          <w:rFonts w:ascii="Times New Roman" w:hAnsi="Times New Roman" w:cs="Times New Roman"/>
          <w:bCs/>
          <w:sz w:val="28"/>
          <w:szCs w:val="28"/>
          <w:lang w:val="ru-RU"/>
        </w:rPr>
        <w:t>лопух</w:t>
      </w:r>
      <w:proofErr w:type="gramStart"/>
      <w:r w:rsidRPr="007E23D4">
        <w:rPr>
          <w:rFonts w:ascii="Times New Roman" w:hAnsi="Times New Roman" w:cs="Times New Roman"/>
          <w:bCs/>
          <w:sz w:val="28"/>
          <w:szCs w:val="28"/>
          <w:lang w:val="ru-RU"/>
        </w:rPr>
        <w:t>,ж</w:t>
      </w:r>
      <w:proofErr w:type="gramEnd"/>
      <w:r w:rsidRPr="007E23D4">
        <w:rPr>
          <w:rFonts w:ascii="Times New Roman" w:hAnsi="Times New Roman" w:cs="Times New Roman"/>
          <w:bCs/>
          <w:sz w:val="28"/>
          <w:szCs w:val="28"/>
          <w:lang w:val="ru-RU"/>
        </w:rPr>
        <w:t>еньшень</w:t>
      </w:r>
      <w:proofErr w:type="spellEnd"/>
      <w:r w:rsidRPr="007E23D4">
        <w:rPr>
          <w:rFonts w:ascii="Times New Roman" w:hAnsi="Times New Roman" w:cs="Times New Roman"/>
          <w:bCs/>
          <w:sz w:val="28"/>
          <w:szCs w:val="28"/>
          <w:lang w:val="ru-RU"/>
        </w:rPr>
        <w:t>;</w:t>
      </w:r>
    </w:p>
    <w:p w:rsidR="00524F7C" w:rsidRPr="007E23D4" w:rsidRDefault="00476411" w:rsidP="007E23D4">
      <w:pPr>
        <w:numPr>
          <w:ilvl w:val="0"/>
          <w:numId w:val="14"/>
        </w:numPr>
        <w:spacing w:after="0" w:line="360" w:lineRule="auto"/>
        <w:rPr>
          <w:rFonts w:ascii="Times New Roman" w:hAnsi="Times New Roman" w:cs="Times New Roman"/>
          <w:bCs/>
          <w:sz w:val="28"/>
          <w:szCs w:val="28"/>
        </w:rPr>
      </w:pPr>
      <w:proofErr w:type="spellStart"/>
      <w:r w:rsidRPr="007E23D4">
        <w:rPr>
          <w:rFonts w:ascii="Times New Roman" w:hAnsi="Times New Roman" w:cs="Times New Roman"/>
          <w:bCs/>
          <w:sz w:val="28"/>
          <w:szCs w:val="28"/>
          <w:lang w:val="ru-RU"/>
        </w:rPr>
        <w:t>квіти</w:t>
      </w:r>
      <w:proofErr w:type="spellEnd"/>
      <w:r w:rsidRPr="007E23D4">
        <w:rPr>
          <w:rFonts w:ascii="Times New Roman" w:hAnsi="Times New Roman" w:cs="Times New Roman"/>
          <w:bCs/>
          <w:sz w:val="28"/>
          <w:szCs w:val="28"/>
          <w:lang w:val="ru-RU"/>
        </w:rPr>
        <w:t xml:space="preserve"> – пижма </w:t>
      </w:r>
      <w:proofErr w:type="spellStart"/>
      <w:r w:rsidRPr="007E23D4">
        <w:rPr>
          <w:rFonts w:ascii="Times New Roman" w:hAnsi="Times New Roman" w:cs="Times New Roman"/>
          <w:bCs/>
          <w:sz w:val="28"/>
          <w:szCs w:val="28"/>
          <w:lang w:val="ru-RU"/>
        </w:rPr>
        <w:t>звичайна</w:t>
      </w:r>
      <w:proofErr w:type="spellEnd"/>
      <w:r w:rsidRPr="007E23D4">
        <w:rPr>
          <w:rFonts w:ascii="Times New Roman" w:hAnsi="Times New Roman" w:cs="Times New Roman"/>
          <w:bCs/>
          <w:sz w:val="28"/>
          <w:szCs w:val="28"/>
          <w:lang w:val="ru-RU"/>
        </w:rPr>
        <w:t xml:space="preserve">, </w:t>
      </w:r>
      <w:proofErr w:type="spellStart"/>
      <w:r w:rsidRPr="007E23D4">
        <w:rPr>
          <w:rFonts w:ascii="Times New Roman" w:hAnsi="Times New Roman" w:cs="Times New Roman"/>
          <w:bCs/>
          <w:sz w:val="28"/>
          <w:szCs w:val="28"/>
          <w:lang w:val="ru-RU"/>
        </w:rPr>
        <w:t>тисячолітник</w:t>
      </w:r>
      <w:proofErr w:type="spellEnd"/>
      <w:r w:rsidRPr="007E23D4">
        <w:rPr>
          <w:rFonts w:ascii="Times New Roman" w:hAnsi="Times New Roman" w:cs="Times New Roman"/>
          <w:bCs/>
          <w:sz w:val="28"/>
          <w:szCs w:val="28"/>
          <w:lang w:val="ru-RU"/>
        </w:rPr>
        <w:t xml:space="preserve">, </w:t>
      </w:r>
      <w:proofErr w:type="spellStart"/>
      <w:r w:rsidRPr="007E23D4">
        <w:rPr>
          <w:rFonts w:ascii="Times New Roman" w:hAnsi="Times New Roman" w:cs="Times New Roman"/>
          <w:bCs/>
          <w:sz w:val="28"/>
          <w:szCs w:val="28"/>
          <w:lang w:val="ru-RU"/>
        </w:rPr>
        <w:t>суцвіття</w:t>
      </w:r>
      <w:proofErr w:type="spellEnd"/>
      <w:r w:rsidRPr="007E23D4">
        <w:rPr>
          <w:rFonts w:ascii="Times New Roman" w:hAnsi="Times New Roman" w:cs="Times New Roman"/>
          <w:bCs/>
          <w:sz w:val="28"/>
          <w:szCs w:val="28"/>
          <w:lang w:val="ru-RU"/>
        </w:rPr>
        <w:t xml:space="preserve"> </w:t>
      </w:r>
      <w:proofErr w:type="spellStart"/>
      <w:r w:rsidRPr="007E23D4">
        <w:rPr>
          <w:rFonts w:ascii="Times New Roman" w:hAnsi="Times New Roman" w:cs="Times New Roman"/>
          <w:bCs/>
          <w:sz w:val="28"/>
          <w:szCs w:val="28"/>
          <w:lang w:val="ru-RU"/>
        </w:rPr>
        <w:t>липи</w:t>
      </w:r>
      <w:proofErr w:type="spellEnd"/>
      <w:r w:rsidRPr="007E23D4">
        <w:rPr>
          <w:rFonts w:ascii="Times New Roman" w:hAnsi="Times New Roman" w:cs="Times New Roman"/>
          <w:bCs/>
          <w:sz w:val="28"/>
          <w:szCs w:val="28"/>
          <w:lang w:val="ru-RU"/>
        </w:rPr>
        <w:t>;</w:t>
      </w:r>
    </w:p>
    <w:p w:rsidR="002F29E6" w:rsidRPr="0011413A" w:rsidRDefault="00476411" w:rsidP="00D81737">
      <w:pPr>
        <w:numPr>
          <w:ilvl w:val="0"/>
          <w:numId w:val="14"/>
        </w:numPr>
        <w:spacing w:after="0" w:line="360" w:lineRule="auto"/>
        <w:rPr>
          <w:rFonts w:ascii="Times New Roman" w:hAnsi="Times New Roman" w:cs="Times New Roman"/>
          <w:bCs/>
          <w:sz w:val="28"/>
          <w:szCs w:val="28"/>
        </w:rPr>
      </w:pPr>
      <w:r w:rsidRPr="007E23D4">
        <w:rPr>
          <w:rFonts w:ascii="Times New Roman" w:hAnsi="Times New Roman" w:cs="Times New Roman"/>
          <w:bCs/>
          <w:sz w:val="28"/>
          <w:szCs w:val="28"/>
          <w:lang w:val="ru-RU"/>
        </w:rPr>
        <w:t>кора – калина, дуб.</w:t>
      </w:r>
    </w:p>
    <w:p w:rsidR="0011413A" w:rsidRPr="007E23D4" w:rsidRDefault="0011413A" w:rsidP="0011413A">
      <w:pPr>
        <w:spacing w:after="0" w:line="360" w:lineRule="auto"/>
        <w:rPr>
          <w:rStyle w:val="TimesNewRoman14"/>
          <w:bCs/>
          <w:szCs w:val="28"/>
        </w:rPr>
      </w:pPr>
      <w:r>
        <w:rPr>
          <w:noProof/>
          <w:lang w:eastAsia="uk-UA"/>
        </w:rPr>
        <w:drawing>
          <wp:inline distT="0" distB="0" distL="0" distR="0" wp14:anchorId="13D70D7B" wp14:editId="3C2CDE75">
            <wp:extent cx="2879725" cy="2159635"/>
            <wp:effectExtent l="0" t="0" r="0" b="0"/>
            <wp:docPr id="13312" name="Рисунок 13312"/>
            <wp:cNvGraphicFramePr/>
            <a:graphic xmlns:a="http://schemas.openxmlformats.org/drawingml/2006/main">
              <a:graphicData uri="http://schemas.openxmlformats.org/drawingml/2006/picture">
                <pic:pic xmlns:pic="http://schemas.openxmlformats.org/drawingml/2006/picture">
                  <pic:nvPicPr>
                    <pic:cNvPr id="13312" name="Рисунок 13312"/>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Pr>
          <w:rStyle w:val="TimesNewRoman14"/>
          <w:bCs/>
          <w:szCs w:val="28"/>
        </w:rPr>
        <w:t xml:space="preserve">        </w:t>
      </w:r>
      <w:r>
        <w:rPr>
          <w:noProof/>
          <w:lang w:eastAsia="uk-UA"/>
        </w:rPr>
        <w:drawing>
          <wp:inline distT="0" distB="0" distL="0" distR="0" wp14:anchorId="4265BE68" wp14:editId="544675D8">
            <wp:extent cx="2879725" cy="2159635"/>
            <wp:effectExtent l="0" t="0" r="0" b="0"/>
            <wp:docPr id="27" name="Рисунок 27"/>
            <wp:cNvGraphicFramePr/>
            <a:graphic xmlns:a="http://schemas.openxmlformats.org/drawingml/2006/main">
              <a:graphicData uri="http://schemas.openxmlformats.org/drawingml/2006/picture">
                <pic:pic xmlns:pic="http://schemas.openxmlformats.org/drawingml/2006/picture">
                  <pic:nvPicPr>
                    <pic:cNvPr id="27" name="Рисунок 27"/>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11413A" w:rsidRPr="006F07C7" w:rsidRDefault="0011413A" w:rsidP="007E23D4">
      <w:pPr>
        <w:spacing w:after="0" w:line="360" w:lineRule="auto"/>
        <w:rPr>
          <w:rFonts w:ascii="Times New Roman" w:hAnsi="Times New Roman" w:cs="Times New Roman"/>
          <w:bCs/>
          <w:sz w:val="28"/>
          <w:szCs w:val="28"/>
        </w:rPr>
      </w:pPr>
      <w:r>
        <w:rPr>
          <w:noProof/>
          <w:lang w:eastAsia="uk-UA"/>
        </w:rPr>
        <w:drawing>
          <wp:anchor distT="0" distB="0" distL="114300" distR="114300" simplePos="0" relativeHeight="251677696" behindDoc="0" locked="0" layoutInCell="1" allowOverlap="1" wp14:anchorId="21FCB082" wp14:editId="760C2465">
            <wp:simplePos x="0" y="0"/>
            <wp:positionH relativeFrom="margin">
              <wp:posOffset>3139440</wp:posOffset>
            </wp:positionH>
            <wp:positionV relativeFrom="margin">
              <wp:posOffset>3289300</wp:posOffset>
            </wp:positionV>
            <wp:extent cx="2879725" cy="2159635"/>
            <wp:effectExtent l="0" t="0" r="0" b="0"/>
            <wp:wrapSquare wrapText="bothSides"/>
            <wp:docPr id="13315" name="Рисунок 13315"/>
            <wp:cNvGraphicFramePr/>
            <a:graphic xmlns:a="http://schemas.openxmlformats.org/drawingml/2006/main">
              <a:graphicData uri="http://schemas.openxmlformats.org/drawingml/2006/picture">
                <pic:pic xmlns:pic="http://schemas.openxmlformats.org/drawingml/2006/picture">
                  <pic:nvPicPr>
                    <pic:cNvPr id="13315" name="Рисунок 13315"/>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anchor>
        </w:drawing>
      </w:r>
      <w:r>
        <w:rPr>
          <w:noProof/>
          <w:lang w:eastAsia="uk-UA"/>
        </w:rPr>
        <w:drawing>
          <wp:anchor distT="0" distB="0" distL="114300" distR="114300" simplePos="0" relativeHeight="251676672" behindDoc="0" locked="0" layoutInCell="1" allowOverlap="1" wp14:anchorId="46FFE8C9" wp14:editId="62924F65">
            <wp:simplePos x="0" y="0"/>
            <wp:positionH relativeFrom="margin">
              <wp:posOffset>-55880</wp:posOffset>
            </wp:positionH>
            <wp:positionV relativeFrom="margin">
              <wp:posOffset>3289300</wp:posOffset>
            </wp:positionV>
            <wp:extent cx="2879725" cy="2159635"/>
            <wp:effectExtent l="0" t="0" r="0" b="0"/>
            <wp:wrapSquare wrapText="bothSides"/>
            <wp:docPr id="13313" name="Рисунок 13313"/>
            <wp:cNvGraphicFramePr/>
            <a:graphic xmlns:a="http://schemas.openxmlformats.org/drawingml/2006/main">
              <a:graphicData uri="http://schemas.openxmlformats.org/drawingml/2006/picture">
                <pic:pic xmlns:pic="http://schemas.openxmlformats.org/drawingml/2006/picture">
                  <pic:nvPicPr>
                    <pic:cNvPr id="13313" name="Рисунок 13313"/>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anchor>
        </w:drawing>
      </w:r>
      <w:r w:rsidRPr="007E23D4">
        <w:rPr>
          <w:rFonts w:ascii="Times New Roman" w:hAnsi="Times New Roman" w:cs="Times New Roman"/>
          <w:bCs/>
          <w:sz w:val="28"/>
          <w:szCs w:val="28"/>
        </w:rPr>
        <w:t>Лікарські рослини збирають вручну або механізовано, не треба допускати перезрівання. Насіння збирають коли починають тріскатися пл</w:t>
      </w:r>
      <w:r>
        <w:rPr>
          <w:rFonts w:ascii="Times New Roman" w:hAnsi="Times New Roman" w:cs="Times New Roman"/>
          <w:bCs/>
          <w:sz w:val="28"/>
          <w:szCs w:val="28"/>
        </w:rPr>
        <w:t>оди-коробочки (шавлія, лаванда).</w:t>
      </w:r>
    </w:p>
    <w:p w:rsidR="006F07C7" w:rsidRDefault="006F07C7" w:rsidP="0011413A">
      <w:pPr>
        <w:spacing w:after="0" w:line="360" w:lineRule="auto"/>
        <w:rPr>
          <w:rFonts w:ascii="Times New Roman" w:hAnsi="Times New Roman" w:cs="Times New Roman"/>
          <w:bCs/>
          <w:sz w:val="28"/>
          <w:szCs w:val="28"/>
        </w:rPr>
      </w:pPr>
    </w:p>
    <w:p w:rsidR="0011413A" w:rsidRPr="002F2D04" w:rsidRDefault="0011413A" w:rsidP="0011413A">
      <w:pPr>
        <w:spacing w:after="0" w:line="360" w:lineRule="auto"/>
        <w:rPr>
          <w:rFonts w:ascii="Times New Roman" w:hAnsi="Times New Roman" w:cs="Times New Roman"/>
          <w:sz w:val="28"/>
          <w:szCs w:val="28"/>
        </w:rPr>
      </w:pPr>
      <w:r w:rsidRPr="007E23D4">
        <w:rPr>
          <w:rFonts w:ascii="Times New Roman" w:hAnsi="Times New Roman" w:cs="Times New Roman"/>
          <w:bCs/>
          <w:sz w:val="28"/>
          <w:szCs w:val="28"/>
        </w:rPr>
        <w:lastRenderedPageBreak/>
        <w:t>К</w:t>
      </w:r>
      <w:r>
        <w:rPr>
          <w:rFonts w:ascii="Times New Roman" w:hAnsi="Times New Roman" w:cs="Times New Roman"/>
          <w:bCs/>
          <w:sz w:val="28"/>
          <w:szCs w:val="28"/>
        </w:rPr>
        <w:t xml:space="preserve">оріння, стебла з листям сушать </w:t>
      </w:r>
      <w:r w:rsidRPr="007E23D4">
        <w:rPr>
          <w:rFonts w:ascii="Times New Roman" w:hAnsi="Times New Roman" w:cs="Times New Roman"/>
          <w:bCs/>
          <w:sz w:val="28"/>
          <w:szCs w:val="28"/>
        </w:rPr>
        <w:t xml:space="preserve"> при температурі </w:t>
      </w:r>
    </w:p>
    <w:p w:rsidR="0011413A" w:rsidRPr="002F2D04" w:rsidRDefault="0011413A" w:rsidP="0011413A">
      <w:pPr>
        <w:spacing w:after="0" w:line="360" w:lineRule="auto"/>
        <w:rPr>
          <w:rFonts w:ascii="Times New Roman" w:hAnsi="Times New Roman" w:cs="Times New Roman"/>
          <w:bCs/>
          <w:sz w:val="28"/>
          <w:szCs w:val="28"/>
        </w:rPr>
      </w:pPr>
      <w:r w:rsidRPr="007E23D4">
        <w:rPr>
          <w:rFonts w:ascii="Times New Roman" w:hAnsi="Times New Roman" w:cs="Times New Roman"/>
          <w:sz w:val="28"/>
          <w:szCs w:val="28"/>
        </w:rPr>
        <w:t xml:space="preserve"> </w:t>
      </w:r>
      <w:r w:rsidRPr="007E23D4">
        <w:rPr>
          <w:rFonts w:ascii="Times New Roman" w:hAnsi="Times New Roman" w:cs="Times New Roman"/>
          <w:bCs/>
          <w:sz w:val="28"/>
          <w:szCs w:val="28"/>
        </w:rPr>
        <w:t>не вище 35 – 40 градусів.</w:t>
      </w:r>
    </w:p>
    <w:p w:rsidR="0011413A" w:rsidRPr="007E23D4" w:rsidRDefault="0011413A" w:rsidP="0011413A">
      <w:pPr>
        <w:spacing w:after="0" w:line="360" w:lineRule="auto"/>
        <w:rPr>
          <w:rFonts w:ascii="Times New Roman" w:hAnsi="Times New Roman" w:cs="Times New Roman"/>
          <w:sz w:val="28"/>
          <w:szCs w:val="28"/>
        </w:rPr>
      </w:pPr>
      <w:r w:rsidRPr="007E23D4">
        <w:rPr>
          <w:rFonts w:ascii="Times New Roman" w:hAnsi="Times New Roman" w:cs="Times New Roman"/>
          <w:bCs/>
          <w:sz w:val="28"/>
          <w:szCs w:val="28"/>
        </w:rPr>
        <w:t>Розділяють декілька видів сушки:</w:t>
      </w:r>
    </w:p>
    <w:p w:rsidR="0011413A" w:rsidRPr="007E23D4" w:rsidRDefault="0011413A" w:rsidP="0011413A">
      <w:pPr>
        <w:pStyle w:val="a5"/>
        <w:numPr>
          <w:ilvl w:val="0"/>
          <w:numId w:val="15"/>
        </w:numPr>
        <w:spacing w:after="0" w:line="360" w:lineRule="auto"/>
        <w:rPr>
          <w:rFonts w:ascii="Times New Roman" w:hAnsi="Times New Roman"/>
          <w:sz w:val="28"/>
          <w:szCs w:val="28"/>
        </w:rPr>
      </w:pPr>
      <w:r w:rsidRPr="007E23D4">
        <w:rPr>
          <w:rFonts w:ascii="Times New Roman" w:eastAsiaTheme="minorEastAsia" w:hAnsi="Times New Roman"/>
          <w:bCs/>
          <w:sz w:val="28"/>
          <w:szCs w:val="28"/>
        </w:rPr>
        <w:t>повітряно-тіньова  (для рослин, що змінюють колі</w:t>
      </w:r>
      <w:proofErr w:type="gramStart"/>
      <w:r w:rsidRPr="007E23D4">
        <w:rPr>
          <w:rFonts w:ascii="Times New Roman" w:eastAsiaTheme="minorEastAsia" w:hAnsi="Times New Roman"/>
          <w:bCs/>
          <w:sz w:val="28"/>
          <w:szCs w:val="28"/>
        </w:rPr>
        <w:t>р</w:t>
      </w:r>
      <w:proofErr w:type="gramEnd"/>
      <w:r w:rsidRPr="007E23D4">
        <w:rPr>
          <w:rFonts w:ascii="Times New Roman" w:eastAsiaTheme="minorEastAsia" w:hAnsi="Times New Roman"/>
          <w:bCs/>
          <w:sz w:val="28"/>
          <w:szCs w:val="28"/>
        </w:rPr>
        <w:t xml:space="preserve"> на сонці),</w:t>
      </w:r>
    </w:p>
    <w:p w:rsidR="0011413A" w:rsidRPr="007E23D4" w:rsidRDefault="0011413A" w:rsidP="0011413A">
      <w:pPr>
        <w:pStyle w:val="a5"/>
        <w:numPr>
          <w:ilvl w:val="0"/>
          <w:numId w:val="15"/>
        </w:numPr>
        <w:spacing w:after="0" w:line="360" w:lineRule="auto"/>
        <w:rPr>
          <w:rFonts w:ascii="Times New Roman" w:hAnsi="Times New Roman"/>
          <w:sz w:val="28"/>
          <w:szCs w:val="28"/>
        </w:rPr>
      </w:pPr>
      <w:r w:rsidRPr="007E23D4">
        <w:rPr>
          <w:rFonts w:ascii="Times New Roman" w:eastAsiaTheme="minorEastAsia" w:hAnsi="Times New Roman"/>
          <w:bCs/>
          <w:sz w:val="28"/>
          <w:szCs w:val="28"/>
        </w:rPr>
        <w:t>повітряно-сонячна (для коріння, соковитих плодів)</w:t>
      </w:r>
    </w:p>
    <w:p w:rsidR="006F07C7" w:rsidRPr="00503BE8" w:rsidRDefault="0011413A" w:rsidP="007E23D4">
      <w:pPr>
        <w:pStyle w:val="a5"/>
        <w:numPr>
          <w:ilvl w:val="0"/>
          <w:numId w:val="15"/>
        </w:numPr>
        <w:spacing w:after="0" w:line="360" w:lineRule="auto"/>
        <w:rPr>
          <w:rFonts w:ascii="Times New Roman" w:hAnsi="Times New Roman"/>
          <w:sz w:val="28"/>
          <w:szCs w:val="28"/>
        </w:rPr>
      </w:pPr>
      <w:proofErr w:type="spellStart"/>
      <w:r w:rsidRPr="007E23D4">
        <w:rPr>
          <w:rFonts w:ascii="Times New Roman" w:eastAsiaTheme="minorEastAsia" w:hAnsi="Times New Roman"/>
          <w:bCs/>
          <w:sz w:val="28"/>
          <w:szCs w:val="28"/>
        </w:rPr>
        <w:t>теплова</w:t>
      </w:r>
      <w:proofErr w:type="spellEnd"/>
      <w:r w:rsidRPr="007E23D4">
        <w:rPr>
          <w:rFonts w:ascii="Times New Roman" w:eastAsiaTheme="minorEastAsia" w:hAnsi="Times New Roman"/>
          <w:bCs/>
          <w:sz w:val="28"/>
          <w:szCs w:val="28"/>
        </w:rPr>
        <w:t xml:space="preserve"> сушка </w:t>
      </w:r>
      <w:proofErr w:type="spellStart"/>
      <w:r w:rsidRPr="007E23D4">
        <w:rPr>
          <w:rFonts w:ascii="Times New Roman" w:eastAsiaTheme="minorEastAsia" w:hAnsi="Times New Roman"/>
          <w:bCs/>
          <w:sz w:val="28"/>
          <w:szCs w:val="28"/>
        </w:rPr>
        <w:t>із</w:t>
      </w:r>
      <w:proofErr w:type="spellEnd"/>
      <w:r w:rsidRPr="007E23D4">
        <w:rPr>
          <w:rFonts w:ascii="Times New Roman" w:eastAsiaTheme="minorEastAsia" w:hAnsi="Times New Roman"/>
          <w:bCs/>
          <w:sz w:val="28"/>
          <w:szCs w:val="28"/>
        </w:rPr>
        <w:t xml:space="preserve"> </w:t>
      </w:r>
      <w:proofErr w:type="spellStart"/>
      <w:r w:rsidRPr="007E23D4">
        <w:rPr>
          <w:rFonts w:ascii="Times New Roman" w:eastAsiaTheme="minorEastAsia" w:hAnsi="Times New Roman"/>
          <w:bCs/>
          <w:sz w:val="28"/>
          <w:szCs w:val="28"/>
        </w:rPr>
        <w:t>штучним</w:t>
      </w:r>
      <w:proofErr w:type="spellEnd"/>
      <w:r w:rsidRPr="007E23D4">
        <w:rPr>
          <w:rFonts w:ascii="Times New Roman" w:eastAsiaTheme="minorEastAsia" w:hAnsi="Times New Roman"/>
          <w:bCs/>
          <w:sz w:val="28"/>
          <w:szCs w:val="28"/>
        </w:rPr>
        <w:t xml:space="preserve"> </w:t>
      </w:r>
      <w:proofErr w:type="spellStart"/>
      <w:proofErr w:type="gramStart"/>
      <w:r w:rsidRPr="007E23D4">
        <w:rPr>
          <w:rFonts w:ascii="Times New Roman" w:eastAsiaTheme="minorEastAsia" w:hAnsi="Times New Roman"/>
          <w:bCs/>
          <w:sz w:val="28"/>
          <w:szCs w:val="28"/>
        </w:rPr>
        <w:t>п</w:t>
      </w:r>
      <w:proofErr w:type="gramEnd"/>
      <w:r w:rsidRPr="007E23D4">
        <w:rPr>
          <w:rFonts w:ascii="Times New Roman" w:eastAsiaTheme="minorEastAsia" w:hAnsi="Times New Roman"/>
          <w:bCs/>
          <w:sz w:val="28"/>
          <w:szCs w:val="28"/>
        </w:rPr>
        <w:t>ідігрівом</w:t>
      </w:r>
      <w:proofErr w:type="spellEnd"/>
      <w:r w:rsidRPr="007E23D4">
        <w:rPr>
          <w:rFonts w:ascii="Times New Roman" w:eastAsiaTheme="minorEastAsia" w:hAnsi="Times New Roman"/>
          <w:bCs/>
          <w:sz w:val="28"/>
          <w:szCs w:val="28"/>
        </w:rPr>
        <w:t>.</w:t>
      </w:r>
    </w:p>
    <w:p w:rsidR="006F07C7" w:rsidRDefault="006F07C7" w:rsidP="007E23D4">
      <w:pPr>
        <w:spacing w:after="0" w:line="360" w:lineRule="auto"/>
        <w:rPr>
          <w:rFonts w:ascii="Times New Roman" w:hAnsi="Times New Roman" w:cs="Times New Roman"/>
          <w:bCs/>
          <w:sz w:val="28"/>
          <w:szCs w:val="28"/>
        </w:rPr>
      </w:pPr>
      <w:r>
        <w:rPr>
          <w:noProof/>
          <w:lang w:eastAsia="uk-UA"/>
        </w:rPr>
        <w:drawing>
          <wp:inline distT="0" distB="0" distL="0" distR="0" wp14:anchorId="489AF88B" wp14:editId="7C3DC309">
            <wp:extent cx="2879725" cy="2159635"/>
            <wp:effectExtent l="0" t="0" r="0" b="0"/>
            <wp:docPr id="13316" name="Рисунок 13316"/>
            <wp:cNvGraphicFramePr/>
            <a:graphic xmlns:a="http://schemas.openxmlformats.org/drawingml/2006/main">
              <a:graphicData uri="http://schemas.openxmlformats.org/drawingml/2006/picture">
                <pic:pic xmlns:pic="http://schemas.openxmlformats.org/drawingml/2006/picture">
                  <pic:nvPicPr>
                    <pic:cNvPr id="13316" name="Рисунок 13316"/>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r>
        <w:rPr>
          <w:rFonts w:ascii="Times New Roman" w:hAnsi="Times New Roman" w:cs="Times New Roman"/>
          <w:bCs/>
          <w:sz w:val="28"/>
          <w:szCs w:val="28"/>
        </w:rPr>
        <w:t xml:space="preserve">      </w:t>
      </w:r>
      <w:r>
        <w:rPr>
          <w:noProof/>
          <w:lang w:eastAsia="uk-UA"/>
        </w:rPr>
        <w:drawing>
          <wp:inline distT="0" distB="0" distL="0" distR="0" wp14:anchorId="4BAAD0AC" wp14:editId="73143AD0">
            <wp:extent cx="2879725" cy="2159635"/>
            <wp:effectExtent l="0" t="0" r="0" b="0"/>
            <wp:docPr id="13317" name="Рисунок 13317"/>
            <wp:cNvGraphicFramePr/>
            <a:graphic xmlns:a="http://schemas.openxmlformats.org/drawingml/2006/main">
              <a:graphicData uri="http://schemas.openxmlformats.org/drawingml/2006/picture">
                <pic:pic xmlns:pic="http://schemas.openxmlformats.org/drawingml/2006/picture">
                  <pic:nvPicPr>
                    <pic:cNvPr id="13317" name="Рисунок 13317"/>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inline>
        </w:drawing>
      </w:r>
    </w:p>
    <w:p w:rsidR="006F07C7" w:rsidRDefault="006F07C7" w:rsidP="007E23D4">
      <w:pPr>
        <w:spacing w:after="0" w:line="360" w:lineRule="auto"/>
        <w:rPr>
          <w:rFonts w:ascii="Times New Roman" w:hAnsi="Times New Roman" w:cs="Times New Roman"/>
          <w:bCs/>
          <w:sz w:val="28"/>
          <w:szCs w:val="28"/>
        </w:rPr>
      </w:pPr>
    </w:p>
    <w:p w:rsidR="006F07C7" w:rsidRDefault="00503BE8" w:rsidP="007E23D4">
      <w:pPr>
        <w:spacing w:after="0" w:line="360" w:lineRule="auto"/>
        <w:rPr>
          <w:rFonts w:ascii="Times New Roman" w:hAnsi="Times New Roman" w:cs="Times New Roman"/>
          <w:bCs/>
          <w:sz w:val="28"/>
          <w:szCs w:val="28"/>
        </w:rPr>
      </w:pPr>
      <w:r>
        <w:rPr>
          <w:noProof/>
          <w:lang w:eastAsia="uk-UA"/>
        </w:rPr>
        <w:drawing>
          <wp:anchor distT="0" distB="0" distL="114300" distR="114300" simplePos="0" relativeHeight="251672576" behindDoc="0" locked="0" layoutInCell="1" allowOverlap="1" wp14:anchorId="704424A3" wp14:editId="013E78A8">
            <wp:simplePos x="0" y="0"/>
            <wp:positionH relativeFrom="margin">
              <wp:posOffset>2981960</wp:posOffset>
            </wp:positionH>
            <wp:positionV relativeFrom="margin">
              <wp:posOffset>4680585</wp:posOffset>
            </wp:positionV>
            <wp:extent cx="2879725" cy="2159635"/>
            <wp:effectExtent l="0" t="0" r="0" b="0"/>
            <wp:wrapSquare wrapText="bothSides"/>
            <wp:docPr id="13319" name="Рисунок 13319"/>
            <wp:cNvGraphicFramePr/>
            <a:graphic xmlns:a="http://schemas.openxmlformats.org/drawingml/2006/main">
              <a:graphicData uri="http://schemas.openxmlformats.org/drawingml/2006/picture">
                <pic:pic xmlns:pic="http://schemas.openxmlformats.org/drawingml/2006/picture">
                  <pic:nvPicPr>
                    <pic:cNvPr id="13319" name="Рисунок 13319"/>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anchor>
        </w:drawing>
      </w:r>
      <w:r>
        <w:rPr>
          <w:noProof/>
          <w:lang w:eastAsia="uk-UA"/>
        </w:rPr>
        <w:drawing>
          <wp:anchor distT="0" distB="0" distL="114300" distR="114300" simplePos="0" relativeHeight="251673600" behindDoc="0" locked="0" layoutInCell="1" allowOverlap="1" wp14:anchorId="43566B31" wp14:editId="655B07B9">
            <wp:simplePos x="0" y="0"/>
            <wp:positionH relativeFrom="column">
              <wp:posOffset>-74295</wp:posOffset>
            </wp:positionH>
            <wp:positionV relativeFrom="paragraph">
              <wp:posOffset>236855</wp:posOffset>
            </wp:positionV>
            <wp:extent cx="2915920" cy="2186305"/>
            <wp:effectExtent l="0" t="0" r="0" b="4445"/>
            <wp:wrapSquare wrapText="bothSides"/>
            <wp:docPr id="13318" name="Рисунок 13318"/>
            <wp:cNvGraphicFramePr/>
            <a:graphic xmlns:a="http://schemas.openxmlformats.org/drawingml/2006/main">
              <a:graphicData uri="http://schemas.openxmlformats.org/drawingml/2006/picture">
                <pic:pic xmlns:pic="http://schemas.openxmlformats.org/drawingml/2006/picture">
                  <pic:nvPicPr>
                    <pic:cNvPr id="13318" name="Рисунок 13318"/>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15920" cy="2186305"/>
                    </a:xfrm>
                    <a:prstGeom prst="rect">
                      <a:avLst/>
                    </a:prstGeom>
                  </pic:spPr>
                </pic:pic>
              </a:graphicData>
            </a:graphic>
            <wp14:sizeRelH relativeFrom="page">
              <wp14:pctWidth>0</wp14:pctWidth>
            </wp14:sizeRelH>
            <wp14:sizeRelV relativeFrom="page">
              <wp14:pctHeight>0</wp14:pctHeight>
            </wp14:sizeRelV>
          </wp:anchor>
        </w:drawing>
      </w:r>
    </w:p>
    <w:p w:rsidR="00AF2305" w:rsidRPr="006F07C7" w:rsidRDefault="00AF2305" w:rsidP="006F07C7">
      <w:pPr>
        <w:spacing w:line="360" w:lineRule="auto"/>
        <w:rPr>
          <w:rStyle w:val="TimesNewRoman14"/>
          <w:rFonts w:asciiTheme="minorHAnsi" w:hAnsiTheme="minorHAnsi" w:cstheme="minorBidi"/>
          <w:szCs w:val="28"/>
        </w:rPr>
      </w:pPr>
      <w:r w:rsidRPr="00AF2305">
        <w:rPr>
          <w:rStyle w:val="TimesNewRoman14"/>
          <w:b/>
          <w:szCs w:val="28"/>
        </w:rPr>
        <w:t>Гра «Заготівля лікарських рослин»</w:t>
      </w:r>
    </w:p>
    <w:p w:rsidR="00AF2305" w:rsidRPr="00AF2305" w:rsidRDefault="00AF2305" w:rsidP="00D81737">
      <w:pPr>
        <w:spacing w:after="0" w:line="360" w:lineRule="auto"/>
        <w:rPr>
          <w:rStyle w:val="TimesNewRoman14"/>
          <w:szCs w:val="28"/>
        </w:rPr>
      </w:pPr>
      <w:r>
        <w:rPr>
          <w:rStyle w:val="TimesNewRoman14"/>
          <w:szCs w:val="28"/>
        </w:rPr>
        <w:t>Розклади рослини у відповідні корзини, в залежності яку частину рослини збирають.</w:t>
      </w:r>
    </w:p>
    <w:p w:rsidR="0013640F" w:rsidRPr="00503BE8" w:rsidRDefault="0013640F" w:rsidP="00AF2305">
      <w:pPr>
        <w:spacing w:after="0" w:line="360" w:lineRule="auto"/>
        <w:rPr>
          <w:rFonts w:ascii="Times New Roman" w:hAnsi="Times New Roman" w:cs="Times New Roman"/>
          <w:sz w:val="28"/>
          <w:szCs w:val="28"/>
        </w:rPr>
      </w:pPr>
      <w:r>
        <w:rPr>
          <w:rFonts w:ascii="Times New Roman" w:hAnsi="Times New Roman"/>
          <w:b/>
          <w:sz w:val="28"/>
          <w:szCs w:val="28"/>
        </w:rPr>
        <w:t xml:space="preserve">Гра «хрестики-нулики». </w:t>
      </w:r>
      <w:r>
        <w:rPr>
          <w:rFonts w:ascii="Times New Roman" w:hAnsi="Times New Roman"/>
          <w:sz w:val="28"/>
          <w:szCs w:val="28"/>
        </w:rPr>
        <w:t>Знайти виграшний шлях.</w:t>
      </w:r>
    </w:p>
    <w:p w:rsidR="0013640F" w:rsidRDefault="0013640F" w:rsidP="00AF2305">
      <w:pPr>
        <w:spacing w:after="0" w:line="360" w:lineRule="auto"/>
        <w:rPr>
          <w:rFonts w:ascii="Times New Roman" w:hAnsi="Times New Roman"/>
          <w:sz w:val="28"/>
          <w:szCs w:val="28"/>
        </w:rPr>
      </w:pPr>
      <w:r>
        <w:rPr>
          <w:rFonts w:ascii="Times New Roman" w:hAnsi="Times New Roman"/>
          <w:sz w:val="28"/>
          <w:szCs w:val="28"/>
        </w:rPr>
        <w:t xml:space="preserve">На слайді </w:t>
      </w:r>
      <w:r w:rsidR="00AF2305">
        <w:rPr>
          <w:rFonts w:ascii="Times New Roman" w:hAnsi="Times New Roman"/>
          <w:sz w:val="28"/>
          <w:szCs w:val="28"/>
        </w:rPr>
        <w:t>– розташовані назви рослин</w:t>
      </w:r>
      <w:r>
        <w:rPr>
          <w:rFonts w:ascii="Times New Roman" w:hAnsi="Times New Roman"/>
          <w:sz w:val="28"/>
          <w:szCs w:val="28"/>
        </w:rPr>
        <w:t>. Необхідно знайти</w:t>
      </w:r>
      <w:r w:rsidR="00AF2305">
        <w:rPr>
          <w:rFonts w:ascii="Times New Roman" w:hAnsi="Times New Roman"/>
          <w:sz w:val="28"/>
          <w:szCs w:val="28"/>
        </w:rPr>
        <w:t xml:space="preserve"> яку частину рослини збирають</w:t>
      </w:r>
      <w:r>
        <w:rPr>
          <w:rFonts w:ascii="Times New Roman" w:hAnsi="Times New Roman"/>
          <w:sz w:val="28"/>
          <w:szCs w:val="28"/>
        </w:rPr>
        <w:t xml:space="preserve">. </w:t>
      </w:r>
    </w:p>
    <w:p w:rsidR="00AF2305" w:rsidRPr="002F2D04" w:rsidRDefault="0013640F" w:rsidP="002F2D04">
      <w:pPr>
        <w:spacing w:after="0" w:line="360" w:lineRule="auto"/>
        <w:rPr>
          <w:rStyle w:val="TimesNewRoman14"/>
          <w:rFonts w:cstheme="minorBidi"/>
          <w:szCs w:val="28"/>
        </w:rPr>
      </w:pPr>
      <w:r>
        <w:rPr>
          <w:rFonts w:ascii="Times New Roman" w:hAnsi="Times New Roman"/>
          <w:i/>
          <w:sz w:val="28"/>
          <w:szCs w:val="28"/>
        </w:rPr>
        <w:t>Відповідь:</w:t>
      </w:r>
      <w:r w:rsidR="00AF2305">
        <w:rPr>
          <w:rFonts w:ascii="Times New Roman" w:hAnsi="Times New Roman"/>
          <w:sz w:val="28"/>
          <w:szCs w:val="28"/>
        </w:rPr>
        <w:t xml:space="preserve"> коріння, квіти, </w:t>
      </w:r>
      <w:proofErr w:type="spellStart"/>
      <w:r w:rsidR="00AF2305">
        <w:rPr>
          <w:rFonts w:ascii="Times New Roman" w:hAnsi="Times New Roman"/>
          <w:sz w:val="28"/>
          <w:szCs w:val="28"/>
        </w:rPr>
        <w:t>лисття</w:t>
      </w:r>
      <w:proofErr w:type="spellEnd"/>
      <w:r>
        <w:rPr>
          <w:rFonts w:ascii="Times New Roman" w:hAnsi="Times New Roman"/>
          <w:sz w:val="28"/>
          <w:szCs w:val="28"/>
        </w:rPr>
        <w:t>.</w:t>
      </w:r>
    </w:p>
    <w:p w:rsidR="00D81737" w:rsidRDefault="00D81737" w:rsidP="00D81737">
      <w:pPr>
        <w:spacing w:after="0" w:line="360" w:lineRule="auto"/>
        <w:jc w:val="both"/>
        <w:rPr>
          <w:rFonts w:ascii="Times New Roman" w:hAnsi="Times New Roman"/>
          <w:sz w:val="28"/>
          <w:szCs w:val="28"/>
        </w:rPr>
      </w:pPr>
      <w:r>
        <w:rPr>
          <w:rFonts w:ascii="Times New Roman" w:hAnsi="Times New Roman"/>
          <w:sz w:val="28"/>
          <w:szCs w:val="28"/>
        </w:rPr>
        <w:lastRenderedPageBreak/>
        <w:t>7.2. Поточний інструктаж:</w:t>
      </w:r>
    </w:p>
    <w:p w:rsidR="00D81737" w:rsidRDefault="00D81737" w:rsidP="00D81737">
      <w:pPr>
        <w:spacing w:after="0" w:line="360" w:lineRule="auto"/>
        <w:jc w:val="both"/>
        <w:rPr>
          <w:rStyle w:val="TimesNewRoman14"/>
          <w:lang w:val="ru-RU"/>
        </w:rPr>
      </w:pPr>
      <w:r>
        <w:rPr>
          <w:rFonts w:ascii="Times New Roman" w:hAnsi="Times New Roman"/>
          <w:b/>
          <w:sz w:val="28"/>
          <w:szCs w:val="28"/>
        </w:rPr>
        <w:t xml:space="preserve">- </w:t>
      </w:r>
      <w:r>
        <w:rPr>
          <w:rStyle w:val="TimesNewRoman14"/>
          <w:szCs w:val="28"/>
        </w:rPr>
        <w:t>контроль за виконанням роботи;</w:t>
      </w:r>
    </w:p>
    <w:p w:rsidR="00D81737" w:rsidRDefault="00D81737" w:rsidP="00D81737">
      <w:pPr>
        <w:spacing w:after="0" w:line="360" w:lineRule="auto"/>
        <w:jc w:val="both"/>
        <w:rPr>
          <w:rFonts w:ascii="Calibri" w:hAnsi="Calibri"/>
        </w:rPr>
      </w:pPr>
      <w:r>
        <w:rPr>
          <w:rFonts w:ascii="Times New Roman" w:hAnsi="Times New Roman"/>
          <w:sz w:val="28"/>
          <w:szCs w:val="28"/>
        </w:rPr>
        <w:t>- коригування недоліків в роботі та шляхи їх усунення.</w:t>
      </w:r>
    </w:p>
    <w:p w:rsidR="00D81737" w:rsidRDefault="00D81737" w:rsidP="00D81737">
      <w:pPr>
        <w:spacing w:after="0" w:line="360" w:lineRule="auto"/>
        <w:jc w:val="both"/>
        <w:rPr>
          <w:rFonts w:ascii="Times New Roman" w:hAnsi="Times New Roman"/>
          <w:sz w:val="28"/>
          <w:szCs w:val="28"/>
        </w:rPr>
      </w:pPr>
      <w:r>
        <w:rPr>
          <w:rFonts w:ascii="Times New Roman" w:hAnsi="Times New Roman"/>
          <w:sz w:val="28"/>
          <w:szCs w:val="28"/>
        </w:rPr>
        <w:t>7.3. Заключний інструктаж:</w:t>
      </w:r>
    </w:p>
    <w:p w:rsidR="00D81737" w:rsidRDefault="00D81737" w:rsidP="00D81737">
      <w:pPr>
        <w:spacing w:after="0" w:line="360" w:lineRule="auto"/>
        <w:jc w:val="both"/>
        <w:rPr>
          <w:rStyle w:val="TimesNewRoman14"/>
          <w:lang w:val="ru-RU"/>
        </w:rPr>
      </w:pPr>
      <w:r>
        <w:rPr>
          <w:rFonts w:ascii="Times New Roman" w:hAnsi="Times New Roman"/>
          <w:b/>
          <w:sz w:val="28"/>
          <w:szCs w:val="28"/>
        </w:rPr>
        <w:t xml:space="preserve">- </w:t>
      </w:r>
      <w:r>
        <w:rPr>
          <w:rStyle w:val="TimesNewRoman14"/>
          <w:szCs w:val="28"/>
        </w:rPr>
        <w:t>проведення короткого аналізу виконаної роботи;</w:t>
      </w:r>
    </w:p>
    <w:p w:rsidR="00D81737" w:rsidRDefault="00D81737" w:rsidP="00D81737">
      <w:pPr>
        <w:spacing w:after="0" w:line="360" w:lineRule="auto"/>
        <w:jc w:val="both"/>
        <w:rPr>
          <w:szCs w:val="28"/>
        </w:rPr>
      </w:pPr>
      <w:r>
        <w:rPr>
          <w:rFonts w:ascii="Times New Roman" w:hAnsi="Times New Roman"/>
          <w:sz w:val="28"/>
          <w:szCs w:val="28"/>
        </w:rPr>
        <w:t>- акцентування уваги на важливості організації робочого місця.</w:t>
      </w:r>
    </w:p>
    <w:p w:rsidR="00D81737" w:rsidRDefault="00D81737" w:rsidP="00D81737">
      <w:pPr>
        <w:spacing w:after="0" w:line="360" w:lineRule="auto"/>
        <w:jc w:val="both"/>
        <w:rPr>
          <w:rFonts w:ascii="Times New Roman" w:hAnsi="Times New Roman"/>
          <w:b/>
          <w:sz w:val="28"/>
          <w:szCs w:val="28"/>
        </w:rPr>
      </w:pPr>
      <w:r>
        <w:rPr>
          <w:rFonts w:ascii="Times New Roman" w:hAnsi="Times New Roman"/>
          <w:b/>
          <w:sz w:val="28"/>
          <w:szCs w:val="28"/>
        </w:rPr>
        <w:t>VІІІ. Підсумок уроку</w:t>
      </w:r>
    </w:p>
    <w:p w:rsidR="00D81737" w:rsidRDefault="00D81737" w:rsidP="00D81737">
      <w:pPr>
        <w:spacing w:after="0" w:line="336" w:lineRule="auto"/>
        <w:jc w:val="both"/>
        <w:rPr>
          <w:rFonts w:ascii="Times New Roman" w:hAnsi="Times New Roman"/>
          <w:sz w:val="28"/>
          <w:szCs w:val="28"/>
        </w:rPr>
      </w:pPr>
      <w:r>
        <w:rPr>
          <w:rFonts w:ascii="Times New Roman" w:hAnsi="Times New Roman"/>
          <w:sz w:val="28"/>
          <w:szCs w:val="28"/>
        </w:rPr>
        <w:t>8.1. Виставлення та мотивація оцінок</w:t>
      </w:r>
    </w:p>
    <w:p w:rsidR="00D81737" w:rsidRDefault="00D81737" w:rsidP="00D81737">
      <w:pPr>
        <w:spacing w:after="0" w:line="336" w:lineRule="auto"/>
        <w:jc w:val="both"/>
        <w:rPr>
          <w:rFonts w:ascii="Times New Roman" w:hAnsi="Times New Roman"/>
          <w:sz w:val="28"/>
          <w:szCs w:val="28"/>
        </w:rPr>
      </w:pPr>
      <w:r>
        <w:rPr>
          <w:rFonts w:ascii="Times New Roman" w:hAnsi="Times New Roman"/>
          <w:sz w:val="28"/>
          <w:szCs w:val="28"/>
        </w:rPr>
        <w:t>8.2. Рефлексія</w:t>
      </w:r>
    </w:p>
    <w:p w:rsidR="00D81737" w:rsidRDefault="00D81737" w:rsidP="00D81737">
      <w:pPr>
        <w:spacing w:after="0" w:line="336" w:lineRule="auto"/>
        <w:rPr>
          <w:rFonts w:ascii="Times New Roman" w:hAnsi="Times New Roman"/>
          <w:sz w:val="28"/>
          <w:szCs w:val="28"/>
        </w:rPr>
      </w:pPr>
      <w:r>
        <w:rPr>
          <w:rFonts w:ascii="Times New Roman" w:hAnsi="Times New Roman"/>
          <w:sz w:val="28"/>
          <w:szCs w:val="28"/>
        </w:rPr>
        <w:t>1) Що нового ви дізналися на сьогоднішньому уроці?</w:t>
      </w:r>
    </w:p>
    <w:p w:rsidR="00D81737" w:rsidRDefault="00D81737" w:rsidP="00D81737">
      <w:pPr>
        <w:spacing w:after="0" w:line="336" w:lineRule="auto"/>
        <w:rPr>
          <w:rFonts w:ascii="Times New Roman" w:hAnsi="Times New Roman"/>
          <w:sz w:val="28"/>
          <w:szCs w:val="28"/>
        </w:rPr>
      </w:pPr>
      <w:r>
        <w:rPr>
          <w:rFonts w:ascii="Times New Roman" w:hAnsi="Times New Roman"/>
          <w:sz w:val="28"/>
          <w:szCs w:val="28"/>
        </w:rPr>
        <w:t>2) Де можна застосувати знання, які ви сьогодні отримали, у повсякденному житті?</w:t>
      </w:r>
    </w:p>
    <w:p w:rsidR="00D81737" w:rsidRDefault="00D81737" w:rsidP="00D81737">
      <w:pPr>
        <w:spacing w:after="0" w:line="336" w:lineRule="auto"/>
        <w:rPr>
          <w:rFonts w:ascii="Times New Roman" w:hAnsi="Times New Roman"/>
          <w:sz w:val="28"/>
          <w:szCs w:val="28"/>
        </w:rPr>
      </w:pPr>
      <w:r>
        <w:rPr>
          <w:rFonts w:ascii="Times New Roman" w:hAnsi="Times New Roman"/>
          <w:sz w:val="28"/>
          <w:szCs w:val="28"/>
        </w:rPr>
        <w:t>3) Чи справилися ви зі своїми завданнями?</w:t>
      </w:r>
    </w:p>
    <w:p w:rsidR="00D81737" w:rsidRDefault="00D81737" w:rsidP="00D81737">
      <w:pPr>
        <w:spacing w:after="0" w:line="336" w:lineRule="auto"/>
        <w:jc w:val="both"/>
        <w:rPr>
          <w:rFonts w:ascii="Times New Roman" w:hAnsi="Times New Roman"/>
          <w:sz w:val="28"/>
          <w:szCs w:val="28"/>
        </w:rPr>
      </w:pPr>
      <w:r>
        <w:rPr>
          <w:rFonts w:ascii="Times New Roman" w:hAnsi="Times New Roman"/>
          <w:sz w:val="28"/>
          <w:szCs w:val="28"/>
        </w:rPr>
        <w:t>8.3. Домашнє завдання</w:t>
      </w:r>
    </w:p>
    <w:p w:rsidR="00D81737" w:rsidRDefault="00D81737" w:rsidP="00D81737">
      <w:pPr>
        <w:numPr>
          <w:ilvl w:val="1"/>
          <w:numId w:val="8"/>
        </w:numPr>
        <w:spacing w:after="0" w:line="336" w:lineRule="auto"/>
        <w:jc w:val="both"/>
        <w:rPr>
          <w:rFonts w:ascii="Times New Roman" w:hAnsi="Times New Roman"/>
          <w:sz w:val="28"/>
          <w:szCs w:val="28"/>
        </w:rPr>
      </w:pPr>
      <w:r>
        <w:rPr>
          <w:rFonts w:ascii="Times New Roman" w:hAnsi="Times New Roman"/>
          <w:sz w:val="28"/>
          <w:szCs w:val="28"/>
        </w:rPr>
        <w:t xml:space="preserve">  Контроль прибирання робочих місць.</w:t>
      </w:r>
    </w:p>
    <w:p w:rsidR="00D81737" w:rsidRDefault="00D81737" w:rsidP="00D81737">
      <w:pPr>
        <w:spacing w:after="0" w:line="360" w:lineRule="auto"/>
        <w:rPr>
          <w:rStyle w:val="TimesNewRoman14"/>
          <w:szCs w:val="28"/>
        </w:rPr>
      </w:pPr>
    </w:p>
    <w:p w:rsidR="00B4704C" w:rsidRPr="00B4704C" w:rsidRDefault="00B4704C" w:rsidP="00C66CEA">
      <w:pPr>
        <w:pStyle w:val="a6"/>
        <w:spacing w:before="0" w:beforeAutospacing="0" w:after="0" w:afterAutospacing="0" w:line="360" w:lineRule="auto"/>
        <w:rPr>
          <w:sz w:val="28"/>
        </w:rPr>
      </w:pPr>
    </w:p>
    <w:p w:rsidR="00F7642C" w:rsidRPr="00C66CEA" w:rsidRDefault="00F7642C" w:rsidP="00F7642C">
      <w:pPr>
        <w:spacing w:after="0" w:line="360" w:lineRule="auto"/>
        <w:rPr>
          <w:rFonts w:ascii="Times New Roman" w:hAnsi="Times New Roman" w:cs="Times New Roman"/>
          <w:bCs/>
          <w:noProof/>
          <w:sz w:val="28"/>
          <w:szCs w:val="28"/>
          <w:lang w:eastAsia="uk-UA"/>
        </w:rPr>
      </w:pPr>
    </w:p>
    <w:p w:rsidR="00F7642C" w:rsidRPr="00F7642C" w:rsidRDefault="00F7642C" w:rsidP="00F7642C">
      <w:pPr>
        <w:rPr>
          <w:noProof/>
          <w:lang w:val="ru-RU" w:eastAsia="uk-UA"/>
        </w:rPr>
      </w:pPr>
    </w:p>
    <w:p w:rsidR="00912468" w:rsidRPr="00F7642C" w:rsidRDefault="00912468">
      <w:pPr>
        <w:rPr>
          <w:noProof/>
          <w:lang w:eastAsia="uk-UA"/>
        </w:rPr>
      </w:pPr>
    </w:p>
    <w:p w:rsidR="00912468" w:rsidRPr="00F7642C" w:rsidRDefault="00912468">
      <w:pPr>
        <w:rPr>
          <w:noProof/>
          <w:lang w:eastAsia="uk-UA"/>
        </w:rPr>
      </w:pPr>
    </w:p>
    <w:p w:rsidR="00912468" w:rsidRPr="00F7642C" w:rsidRDefault="00912468">
      <w:pPr>
        <w:rPr>
          <w:noProof/>
          <w:lang w:eastAsia="uk-UA"/>
        </w:rPr>
      </w:pPr>
    </w:p>
    <w:p w:rsidR="00912468" w:rsidRPr="00F7642C" w:rsidRDefault="00912468">
      <w:pPr>
        <w:rPr>
          <w:noProof/>
          <w:lang w:eastAsia="uk-UA"/>
        </w:rPr>
      </w:pPr>
    </w:p>
    <w:p w:rsidR="00912468" w:rsidRPr="00F7642C" w:rsidRDefault="00912468">
      <w:pPr>
        <w:rPr>
          <w:noProof/>
          <w:lang w:eastAsia="uk-UA"/>
        </w:rPr>
      </w:pPr>
    </w:p>
    <w:p w:rsidR="00912468" w:rsidRPr="00F7642C" w:rsidRDefault="00912468">
      <w:pPr>
        <w:rPr>
          <w:noProof/>
          <w:lang w:eastAsia="uk-UA"/>
        </w:rPr>
      </w:pPr>
    </w:p>
    <w:p w:rsidR="008C5D27" w:rsidRPr="00F674DE" w:rsidRDefault="008C5D27" w:rsidP="00400666">
      <w:pPr>
        <w:rPr>
          <w:lang w:val="ru-RU"/>
        </w:rPr>
      </w:pPr>
    </w:p>
    <w:sectPr w:rsidR="008C5D27" w:rsidRPr="00F674DE">
      <w:footerReference w:type="default" r:id="rId46"/>
      <w:pgSz w:w="11906" w:h="16838"/>
      <w:pgMar w:top="850" w:right="850" w:bottom="850"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01FE" w:rsidRDefault="002201FE" w:rsidP="00655960">
      <w:pPr>
        <w:spacing w:after="0" w:line="240" w:lineRule="auto"/>
      </w:pPr>
      <w:r>
        <w:separator/>
      </w:r>
    </w:p>
  </w:endnote>
  <w:endnote w:type="continuationSeparator" w:id="0">
    <w:p w:rsidR="002201FE" w:rsidRDefault="002201FE" w:rsidP="006559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43"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4439745"/>
      <w:docPartObj>
        <w:docPartGallery w:val="Page Numbers (Bottom of Page)"/>
        <w:docPartUnique/>
      </w:docPartObj>
    </w:sdtPr>
    <w:sdtEndPr/>
    <w:sdtContent>
      <w:p w:rsidR="00400666" w:rsidRDefault="00400666">
        <w:pPr>
          <w:pStyle w:val="ab"/>
          <w:jc w:val="right"/>
        </w:pPr>
        <w:r>
          <w:fldChar w:fldCharType="begin"/>
        </w:r>
        <w:r>
          <w:instrText>PAGE   \* MERGEFORMAT</w:instrText>
        </w:r>
        <w:r>
          <w:fldChar w:fldCharType="separate"/>
        </w:r>
        <w:r w:rsidR="00EE1522" w:rsidRPr="00EE1522">
          <w:rPr>
            <w:noProof/>
            <w:lang w:val="ru-RU"/>
          </w:rPr>
          <w:t>1</w:t>
        </w:r>
        <w:r>
          <w:fldChar w:fldCharType="end"/>
        </w:r>
      </w:p>
    </w:sdtContent>
  </w:sdt>
  <w:p w:rsidR="00400666" w:rsidRDefault="00400666">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01FE" w:rsidRDefault="002201FE" w:rsidP="00655960">
      <w:pPr>
        <w:spacing w:after="0" w:line="240" w:lineRule="auto"/>
      </w:pPr>
      <w:r>
        <w:separator/>
      </w:r>
    </w:p>
  </w:footnote>
  <w:footnote w:type="continuationSeparator" w:id="0">
    <w:p w:rsidR="002201FE" w:rsidRDefault="002201FE" w:rsidP="0065596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8927DA"/>
    <w:multiLevelType w:val="hybridMultilevel"/>
    <w:tmpl w:val="1D2A4928"/>
    <w:lvl w:ilvl="0" w:tplc="0419000F">
      <w:start w:val="1"/>
      <w:numFmt w:val="decimal"/>
      <w:lvlText w:val="%1."/>
      <w:lvlJc w:val="left"/>
      <w:pPr>
        <w:ind w:left="360" w:hanging="360"/>
      </w:pPr>
      <w:rPr>
        <w:b w:val="0"/>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
    <w:nsid w:val="13FA1041"/>
    <w:multiLevelType w:val="hybridMultilevel"/>
    <w:tmpl w:val="1E2499D2"/>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
    <w:nsid w:val="1C872110"/>
    <w:multiLevelType w:val="hybridMultilevel"/>
    <w:tmpl w:val="1ABC1F26"/>
    <w:lvl w:ilvl="0" w:tplc="6AA4B3B2">
      <w:start w:val="1"/>
      <w:numFmt w:val="bullet"/>
      <w:lvlText w:val=""/>
      <w:lvlJc w:val="left"/>
      <w:pPr>
        <w:tabs>
          <w:tab w:val="num" w:pos="720"/>
        </w:tabs>
        <w:ind w:left="720" w:hanging="360"/>
      </w:pPr>
      <w:rPr>
        <w:rFonts w:ascii="Wingdings" w:hAnsi="Wingdings" w:hint="default"/>
      </w:rPr>
    </w:lvl>
    <w:lvl w:ilvl="1" w:tplc="21A06348" w:tentative="1">
      <w:start w:val="1"/>
      <w:numFmt w:val="bullet"/>
      <w:lvlText w:val=""/>
      <w:lvlJc w:val="left"/>
      <w:pPr>
        <w:tabs>
          <w:tab w:val="num" w:pos="1440"/>
        </w:tabs>
        <w:ind w:left="1440" w:hanging="360"/>
      </w:pPr>
      <w:rPr>
        <w:rFonts w:ascii="Wingdings" w:hAnsi="Wingdings" w:hint="default"/>
      </w:rPr>
    </w:lvl>
    <w:lvl w:ilvl="2" w:tplc="165AEA76" w:tentative="1">
      <w:start w:val="1"/>
      <w:numFmt w:val="bullet"/>
      <w:lvlText w:val=""/>
      <w:lvlJc w:val="left"/>
      <w:pPr>
        <w:tabs>
          <w:tab w:val="num" w:pos="2160"/>
        </w:tabs>
        <w:ind w:left="2160" w:hanging="360"/>
      </w:pPr>
      <w:rPr>
        <w:rFonts w:ascii="Wingdings" w:hAnsi="Wingdings" w:hint="default"/>
      </w:rPr>
    </w:lvl>
    <w:lvl w:ilvl="3" w:tplc="5872A28A" w:tentative="1">
      <w:start w:val="1"/>
      <w:numFmt w:val="bullet"/>
      <w:lvlText w:val=""/>
      <w:lvlJc w:val="left"/>
      <w:pPr>
        <w:tabs>
          <w:tab w:val="num" w:pos="2880"/>
        </w:tabs>
        <w:ind w:left="2880" w:hanging="360"/>
      </w:pPr>
      <w:rPr>
        <w:rFonts w:ascii="Wingdings" w:hAnsi="Wingdings" w:hint="default"/>
      </w:rPr>
    </w:lvl>
    <w:lvl w:ilvl="4" w:tplc="F92A69E6" w:tentative="1">
      <w:start w:val="1"/>
      <w:numFmt w:val="bullet"/>
      <w:lvlText w:val=""/>
      <w:lvlJc w:val="left"/>
      <w:pPr>
        <w:tabs>
          <w:tab w:val="num" w:pos="3600"/>
        </w:tabs>
        <w:ind w:left="3600" w:hanging="360"/>
      </w:pPr>
      <w:rPr>
        <w:rFonts w:ascii="Wingdings" w:hAnsi="Wingdings" w:hint="default"/>
      </w:rPr>
    </w:lvl>
    <w:lvl w:ilvl="5" w:tplc="1C00860A" w:tentative="1">
      <w:start w:val="1"/>
      <w:numFmt w:val="bullet"/>
      <w:lvlText w:val=""/>
      <w:lvlJc w:val="left"/>
      <w:pPr>
        <w:tabs>
          <w:tab w:val="num" w:pos="4320"/>
        </w:tabs>
        <w:ind w:left="4320" w:hanging="360"/>
      </w:pPr>
      <w:rPr>
        <w:rFonts w:ascii="Wingdings" w:hAnsi="Wingdings" w:hint="default"/>
      </w:rPr>
    </w:lvl>
    <w:lvl w:ilvl="6" w:tplc="A992BC74" w:tentative="1">
      <w:start w:val="1"/>
      <w:numFmt w:val="bullet"/>
      <w:lvlText w:val=""/>
      <w:lvlJc w:val="left"/>
      <w:pPr>
        <w:tabs>
          <w:tab w:val="num" w:pos="5040"/>
        </w:tabs>
        <w:ind w:left="5040" w:hanging="360"/>
      </w:pPr>
      <w:rPr>
        <w:rFonts w:ascii="Wingdings" w:hAnsi="Wingdings" w:hint="default"/>
      </w:rPr>
    </w:lvl>
    <w:lvl w:ilvl="7" w:tplc="307EB822" w:tentative="1">
      <w:start w:val="1"/>
      <w:numFmt w:val="bullet"/>
      <w:lvlText w:val=""/>
      <w:lvlJc w:val="left"/>
      <w:pPr>
        <w:tabs>
          <w:tab w:val="num" w:pos="5760"/>
        </w:tabs>
        <w:ind w:left="5760" w:hanging="360"/>
      </w:pPr>
      <w:rPr>
        <w:rFonts w:ascii="Wingdings" w:hAnsi="Wingdings" w:hint="default"/>
      </w:rPr>
    </w:lvl>
    <w:lvl w:ilvl="8" w:tplc="77FEDBEE" w:tentative="1">
      <w:start w:val="1"/>
      <w:numFmt w:val="bullet"/>
      <w:lvlText w:val=""/>
      <w:lvlJc w:val="left"/>
      <w:pPr>
        <w:tabs>
          <w:tab w:val="num" w:pos="6480"/>
        </w:tabs>
        <w:ind w:left="6480" w:hanging="360"/>
      </w:pPr>
      <w:rPr>
        <w:rFonts w:ascii="Wingdings" w:hAnsi="Wingdings" w:hint="default"/>
      </w:rPr>
    </w:lvl>
  </w:abstractNum>
  <w:abstractNum w:abstractNumId="3">
    <w:nsid w:val="1D521A9D"/>
    <w:multiLevelType w:val="hybridMultilevel"/>
    <w:tmpl w:val="6A944694"/>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
    <w:nsid w:val="1E5A1DB6"/>
    <w:multiLevelType w:val="hybridMultilevel"/>
    <w:tmpl w:val="E3D61718"/>
    <w:lvl w:ilvl="0" w:tplc="8FD673F4">
      <w:numFmt w:val="bullet"/>
      <w:lvlText w:val="-"/>
      <w:lvlJc w:val="left"/>
      <w:pPr>
        <w:tabs>
          <w:tab w:val="num" w:pos="720"/>
        </w:tabs>
        <w:ind w:left="720" w:hanging="360"/>
      </w:pPr>
      <w:rPr>
        <w:rFonts w:ascii="Times New Roman" w:eastAsia="MS Mincho" w:hAnsi="Times New Roman" w:cs="Times New Roman" w:hint="default"/>
      </w:rPr>
    </w:lvl>
    <w:lvl w:ilvl="1" w:tplc="04220003">
      <w:start w:val="1"/>
      <w:numFmt w:val="bullet"/>
      <w:lvlText w:val="o"/>
      <w:lvlJc w:val="left"/>
      <w:pPr>
        <w:tabs>
          <w:tab w:val="num" w:pos="1440"/>
        </w:tabs>
        <w:ind w:left="1440" w:hanging="360"/>
      </w:pPr>
      <w:rPr>
        <w:rFonts w:ascii="Courier New" w:hAnsi="Courier New" w:cs="Times New Roman" w:hint="default"/>
      </w:rPr>
    </w:lvl>
    <w:lvl w:ilvl="2" w:tplc="04220005">
      <w:start w:val="1"/>
      <w:numFmt w:val="bullet"/>
      <w:lvlText w:val=""/>
      <w:lvlJc w:val="left"/>
      <w:pPr>
        <w:tabs>
          <w:tab w:val="num" w:pos="2160"/>
        </w:tabs>
        <w:ind w:left="2160" w:hanging="360"/>
      </w:pPr>
      <w:rPr>
        <w:rFonts w:ascii="Wingdings" w:hAnsi="Wingdings" w:hint="default"/>
      </w:rPr>
    </w:lvl>
    <w:lvl w:ilvl="3" w:tplc="04220001">
      <w:start w:val="1"/>
      <w:numFmt w:val="bullet"/>
      <w:lvlText w:val=""/>
      <w:lvlJc w:val="left"/>
      <w:pPr>
        <w:tabs>
          <w:tab w:val="num" w:pos="2880"/>
        </w:tabs>
        <w:ind w:left="2880" w:hanging="360"/>
      </w:pPr>
      <w:rPr>
        <w:rFonts w:ascii="Symbol" w:hAnsi="Symbol" w:hint="default"/>
      </w:rPr>
    </w:lvl>
    <w:lvl w:ilvl="4" w:tplc="04220003">
      <w:start w:val="1"/>
      <w:numFmt w:val="bullet"/>
      <w:lvlText w:val="o"/>
      <w:lvlJc w:val="left"/>
      <w:pPr>
        <w:tabs>
          <w:tab w:val="num" w:pos="3600"/>
        </w:tabs>
        <w:ind w:left="3600" w:hanging="360"/>
      </w:pPr>
      <w:rPr>
        <w:rFonts w:ascii="Courier New" w:hAnsi="Courier New" w:cs="Times New Roman" w:hint="default"/>
      </w:rPr>
    </w:lvl>
    <w:lvl w:ilvl="5" w:tplc="04220005">
      <w:start w:val="1"/>
      <w:numFmt w:val="bullet"/>
      <w:lvlText w:val=""/>
      <w:lvlJc w:val="left"/>
      <w:pPr>
        <w:tabs>
          <w:tab w:val="num" w:pos="4320"/>
        </w:tabs>
        <w:ind w:left="4320" w:hanging="360"/>
      </w:pPr>
      <w:rPr>
        <w:rFonts w:ascii="Wingdings" w:hAnsi="Wingdings" w:hint="default"/>
      </w:rPr>
    </w:lvl>
    <w:lvl w:ilvl="6" w:tplc="04220001">
      <w:start w:val="1"/>
      <w:numFmt w:val="bullet"/>
      <w:lvlText w:val=""/>
      <w:lvlJc w:val="left"/>
      <w:pPr>
        <w:tabs>
          <w:tab w:val="num" w:pos="5040"/>
        </w:tabs>
        <w:ind w:left="5040" w:hanging="360"/>
      </w:pPr>
      <w:rPr>
        <w:rFonts w:ascii="Symbol" w:hAnsi="Symbol" w:hint="default"/>
      </w:rPr>
    </w:lvl>
    <w:lvl w:ilvl="7" w:tplc="04220003">
      <w:start w:val="1"/>
      <w:numFmt w:val="bullet"/>
      <w:lvlText w:val="o"/>
      <w:lvlJc w:val="left"/>
      <w:pPr>
        <w:tabs>
          <w:tab w:val="num" w:pos="5760"/>
        </w:tabs>
        <w:ind w:left="5760" w:hanging="360"/>
      </w:pPr>
      <w:rPr>
        <w:rFonts w:ascii="Courier New" w:hAnsi="Courier New" w:cs="Times New Roman" w:hint="default"/>
      </w:rPr>
    </w:lvl>
    <w:lvl w:ilvl="8" w:tplc="04220005">
      <w:start w:val="1"/>
      <w:numFmt w:val="bullet"/>
      <w:lvlText w:val=""/>
      <w:lvlJc w:val="left"/>
      <w:pPr>
        <w:tabs>
          <w:tab w:val="num" w:pos="6480"/>
        </w:tabs>
        <w:ind w:left="6480" w:hanging="360"/>
      </w:pPr>
      <w:rPr>
        <w:rFonts w:ascii="Wingdings" w:hAnsi="Wingdings" w:hint="default"/>
      </w:rPr>
    </w:lvl>
  </w:abstractNum>
  <w:abstractNum w:abstractNumId="5">
    <w:nsid w:val="1EE571BE"/>
    <w:multiLevelType w:val="multilevel"/>
    <w:tmpl w:val="5AF4C628"/>
    <w:lvl w:ilvl="0">
      <w:start w:val="8"/>
      <w:numFmt w:val="decimal"/>
      <w:lvlText w:val="%1."/>
      <w:lvlJc w:val="left"/>
      <w:pPr>
        <w:tabs>
          <w:tab w:val="num" w:pos="420"/>
        </w:tabs>
        <w:ind w:left="420" w:hanging="420"/>
      </w:pPr>
      <w:rPr>
        <w:sz w:val="28"/>
      </w:rPr>
    </w:lvl>
    <w:lvl w:ilvl="1">
      <w:start w:val="4"/>
      <w:numFmt w:val="decimal"/>
      <w:lvlText w:val="%1.%2."/>
      <w:lvlJc w:val="left"/>
      <w:pPr>
        <w:tabs>
          <w:tab w:val="num" w:pos="420"/>
        </w:tabs>
        <w:ind w:left="420" w:hanging="420"/>
      </w:pPr>
      <w:rPr>
        <w:b w:val="0"/>
        <w:sz w:val="28"/>
      </w:rPr>
    </w:lvl>
    <w:lvl w:ilvl="2">
      <w:start w:val="1"/>
      <w:numFmt w:val="decimal"/>
      <w:lvlText w:val="%1.%2.%3."/>
      <w:lvlJc w:val="left"/>
      <w:pPr>
        <w:tabs>
          <w:tab w:val="num" w:pos="1440"/>
        </w:tabs>
        <w:ind w:left="1440" w:hanging="720"/>
      </w:pPr>
      <w:rPr>
        <w:sz w:val="28"/>
      </w:rPr>
    </w:lvl>
    <w:lvl w:ilvl="3">
      <w:start w:val="1"/>
      <w:numFmt w:val="decimal"/>
      <w:lvlText w:val="%1.%2.%3.%4."/>
      <w:lvlJc w:val="left"/>
      <w:pPr>
        <w:tabs>
          <w:tab w:val="num" w:pos="1800"/>
        </w:tabs>
        <w:ind w:left="1800" w:hanging="720"/>
      </w:pPr>
      <w:rPr>
        <w:sz w:val="28"/>
      </w:rPr>
    </w:lvl>
    <w:lvl w:ilvl="4">
      <w:start w:val="1"/>
      <w:numFmt w:val="decimal"/>
      <w:lvlText w:val="%1.%2.%3.%4.%5."/>
      <w:lvlJc w:val="left"/>
      <w:pPr>
        <w:tabs>
          <w:tab w:val="num" w:pos="2520"/>
        </w:tabs>
        <w:ind w:left="2520" w:hanging="1080"/>
      </w:pPr>
      <w:rPr>
        <w:sz w:val="28"/>
      </w:rPr>
    </w:lvl>
    <w:lvl w:ilvl="5">
      <w:start w:val="1"/>
      <w:numFmt w:val="decimal"/>
      <w:lvlText w:val="%1.%2.%3.%4.%5.%6."/>
      <w:lvlJc w:val="left"/>
      <w:pPr>
        <w:tabs>
          <w:tab w:val="num" w:pos="2880"/>
        </w:tabs>
        <w:ind w:left="2880" w:hanging="1080"/>
      </w:pPr>
      <w:rPr>
        <w:sz w:val="28"/>
      </w:rPr>
    </w:lvl>
    <w:lvl w:ilvl="6">
      <w:start w:val="1"/>
      <w:numFmt w:val="decimal"/>
      <w:lvlText w:val="%1.%2.%3.%4.%5.%6.%7."/>
      <w:lvlJc w:val="left"/>
      <w:pPr>
        <w:tabs>
          <w:tab w:val="num" w:pos="3600"/>
        </w:tabs>
        <w:ind w:left="3600" w:hanging="1440"/>
      </w:pPr>
      <w:rPr>
        <w:sz w:val="28"/>
      </w:rPr>
    </w:lvl>
    <w:lvl w:ilvl="7">
      <w:start w:val="1"/>
      <w:numFmt w:val="decimal"/>
      <w:lvlText w:val="%1.%2.%3.%4.%5.%6.%7.%8."/>
      <w:lvlJc w:val="left"/>
      <w:pPr>
        <w:tabs>
          <w:tab w:val="num" w:pos="3960"/>
        </w:tabs>
        <w:ind w:left="3960" w:hanging="1440"/>
      </w:pPr>
      <w:rPr>
        <w:sz w:val="28"/>
      </w:rPr>
    </w:lvl>
    <w:lvl w:ilvl="8">
      <w:start w:val="1"/>
      <w:numFmt w:val="decimal"/>
      <w:lvlText w:val="%1.%2.%3.%4.%5.%6.%7.%8.%9."/>
      <w:lvlJc w:val="left"/>
      <w:pPr>
        <w:tabs>
          <w:tab w:val="num" w:pos="4680"/>
        </w:tabs>
        <w:ind w:left="4680" w:hanging="1800"/>
      </w:pPr>
      <w:rPr>
        <w:sz w:val="28"/>
      </w:rPr>
    </w:lvl>
  </w:abstractNum>
  <w:abstractNum w:abstractNumId="6">
    <w:nsid w:val="27425035"/>
    <w:multiLevelType w:val="hybridMultilevel"/>
    <w:tmpl w:val="9822BCFA"/>
    <w:lvl w:ilvl="0" w:tplc="9FDA020A">
      <w:start w:val="1"/>
      <w:numFmt w:val="bullet"/>
      <w:lvlText w:val=""/>
      <w:lvlJc w:val="left"/>
      <w:pPr>
        <w:ind w:left="720" w:hanging="360"/>
      </w:pPr>
      <w:rPr>
        <w:rFonts w:ascii="Symbol" w:hAnsi="Symbol" w:hint="default"/>
        <w:color w:val="auto"/>
      </w:rPr>
    </w:lvl>
    <w:lvl w:ilvl="1" w:tplc="04220003">
      <w:start w:val="1"/>
      <w:numFmt w:val="bullet"/>
      <w:lvlText w:val="o"/>
      <w:lvlJc w:val="left"/>
      <w:pPr>
        <w:ind w:left="1440" w:hanging="360"/>
      </w:pPr>
      <w:rPr>
        <w:rFonts w:ascii="Courier New" w:hAnsi="Courier New" w:cs="Times New Roman"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Times New Roman"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Times New Roman" w:hint="default"/>
      </w:rPr>
    </w:lvl>
    <w:lvl w:ilvl="8" w:tplc="04220005">
      <w:start w:val="1"/>
      <w:numFmt w:val="bullet"/>
      <w:lvlText w:val=""/>
      <w:lvlJc w:val="left"/>
      <w:pPr>
        <w:ind w:left="6480" w:hanging="360"/>
      </w:pPr>
      <w:rPr>
        <w:rFonts w:ascii="Wingdings" w:hAnsi="Wingdings" w:hint="default"/>
      </w:rPr>
    </w:lvl>
  </w:abstractNum>
  <w:abstractNum w:abstractNumId="7">
    <w:nsid w:val="2FEE7501"/>
    <w:multiLevelType w:val="hybridMultilevel"/>
    <w:tmpl w:val="DCC06C30"/>
    <w:lvl w:ilvl="0" w:tplc="46382E56">
      <w:start w:val="5"/>
      <w:numFmt w:val="bullet"/>
      <w:lvlText w:val="-"/>
      <w:lvlJc w:val="left"/>
      <w:pPr>
        <w:ind w:left="1080" w:hanging="360"/>
      </w:pPr>
      <w:rPr>
        <w:rFonts w:ascii="Times New Roman" w:eastAsia="MS Mincho" w:hAnsi="Times New Roman" w:cs="Times New Roman" w:hint="default"/>
      </w:rPr>
    </w:lvl>
    <w:lvl w:ilvl="1" w:tplc="04220003">
      <w:start w:val="1"/>
      <w:numFmt w:val="bullet"/>
      <w:lvlText w:val="o"/>
      <w:lvlJc w:val="left"/>
      <w:pPr>
        <w:ind w:left="1800" w:hanging="360"/>
      </w:pPr>
      <w:rPr>
        <w:rFonts w:ascii="Courier New" w:hAnsi="Courier New" w:cs="Courier New" w:hint="default"/>
      </w:rPr>
    </w:lvl>
    <w:lvl w:ilvl="2" w:tplc="04220005">
      <w:start w:val="1"/>
      <w:numFmt w:val="bullet"/>
      <w:lvlText w:val=""/>
      <w:lvlJc w:val="left"/>
      <w:pPr>
        <w:ind w:left="2520" w:hanging="360"/>
      </w:pPr>
      <w:rPr>
        <w:rFonts w:ascii="Wingdings" w:hAnsi="Wingdings" w:hint="default"/>
      </w:rPr>
    </w:lvl>
    <w:lvl w:ilvl="3" w:tplc="04220001">
      <w:start w:val="1"/>
      <w:numFmt w:val="bullet"/>
      <w:lvlText w:val=""/>
      <w:lvlJc w:val="left"/>
      <w:pPr>
        <w:ind w:left="3240" w:hanging="360"/>
      </w:pPr>
      <w:rPr>
        <w:rFonts w:ascii="Symbol" w:hAnsi="Symbol" w:hint="default"/>
      </w:rPr>
    </w:lvl>
    <w:lvl w:ilvl="4" w:tplc="04220003">
      <w:start w:val="1"/>
      <w:numFmt w:val="bullet"/>
      <w:lvlText w:val="o"/>
      <w:lvlJc w:val="left"/>
      <w:pPr>
        <w:ind w:left="3960" w:hanging="360"/>
      </w:pPr>
      <w:rPr>
        <w:rFonts w:ascii="Courier New" w:hAnsi="Courier New" w:cs="Courier New" w:hint="default"/>
      </w:rPr>
    </w:lvl>
    <w:lvl w:ilvl="5" w:tplc="04220005">
      <w:start w:val="1"/>
      <w:numFmt w:val="bullet"/>
      <w:lvlText w:val=""/>
      <w:lvlJc w:val="left"/>
      <w:pPr>
        <w:ind w:left="4680" w:hanging="360"/>
      </w:pPr>
      <w:rPr>
        <w:rFonts w:ascii="Wingdings" w:hAnsi="Wingdings" w:hint="default"/>
      </w:rPr>
    </w:lvl>
    <w:lvl w:ilvl="6" w:tplc="04220001">
      <w:start w:val="1"/>
      <w:numFmt w:val="bullet"/>
      <w:lvlText w:val=""/>
      <w:lvlJc w:val="left"/>
      <w:pPr>
        <w:ind w:left="5400" w:hanging="360"/>
      </w:pPr>
      <w:rPr>
        <w:rFonts w:ascii="Symbol" w:hAnsi="Symbol" w:hint="default"/>
      </w:rPr>
    </w:lvl>
    <w:lvl w:ilvl="7" w:tplc="04220003">
      <w:start w:val="1"/>
      <w:numFmt w:val="bullet"/>
      <w:lvlText w:val="o"/>
      <w:lvlJc w:val="left"/>
      <w:pPr>
        <w:ind w:left="6120" w:hanging="360"/>
      </w:pPr>
      <w:rPr>
        <w:rFonts w:ascii="Courier New" w:hAnsi="Courier New" w:cs="Courier New" w:hint="default"/>
      </w:rPr>
    </w:lvl>
    <w:lvl w:ilvl="8" w:tplc="04220005">
      <w:start w:val="1"/>
      <w:numFmt w:val="bullet"/>
      <w:lvlText w:val=""/>
      <w:lvlJc w:val="left"/>
      <w:pPr>
        <w:ind w:left="6840" w:hanging="360"/>
      </w:pPr>
      <w:rPr>
        <w:rFonts w:ascii="Wingdings" w:hAnsi="Wingdings" w:hint="default"/>
      </w:rPr>
    </w:lvl>
  </w:abstractNum>
  <w:abstractNum w:abstractNumId="8">
    <w:nsid w:val="36076172"/>
    <w:multiLevelType w:val="hybridMultilevel"/>
    <w:tmpl w:val="09067780"/>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
    <w:nsid w:val="3D6D42B3"/>
    <w:multiLevelType w:val="hybridMultilevel"/>
    <w:tmpl w:val="0C94CAE6"/>
    <w:lvl w:ilvl="0" w:tplc="5DAABC2E">
      <w:start w:val="1"/>
      <w:numFmt w:val="bullet"/>
      <w:lvlText w:val=""/>
      <w:lvlJc w:val="left"/>
      <w:pPr>
        <w:tabs>
          <w:tab w:val="num" w:pos="720"/>
        </w:tabs>
        <w:ind w:left="720" w:hanging="360"/>
      </w:pPr>
      <w:rPr>
        <w:rFonts w:ascii="Wingdings" w:hAnsi="Wingdings" w:hint="default"/>
      </w:rPr>
    </w:lvl>
    <w:lvl w:ilvl="1" w:tplc="C966ED20" w:tentative="1">
      <w:start w:val="1"/>
      <w:numFmt w:val="bullet"/>
      <w:lvlText w:val=""/>
      <w:lvlJc w:val="left"/>
      <w:pPr>
        <w:tabs>
          <w:tab w:val="num" w:pos="1440"/>
        </w:tabs>
        <w:ind w:left="1440" w:hanging="360"/>
      </w:pPr>
      <w:rPr>
        <w:rFonts w:ascii="Wingdings" w:hAnsi="Wingdings" w:hint="default"/>
      </w:rPr>
    </w:lvl>
    <w:lvl w:ilvl="2" w:tplc="ADC044A8" w:tentative="1">
      <w:start w:val="1"/>
      <w:numFmt w:val="bullet"/>
      <w:lvlText w:val=""/>
      <w:lvlJc w:val="left"/>
      <w:pPr>
        <w:tabs>
          <w:tab w:val="num" w:pos="2160"/>
        </w:tabs>
        <w:ind w:left="2160" w:hanging="360"/>
      </w:pPr>
      <w:rPr>
        <w:rFonts w:ascii="Wingdings" w:hAnsi="Wingdings" w:hint="default"/>
      </w:rPr>
    </w:lvl>
    <w:lvl w:ilvl="3" w:tplc="3162DD26" w:tentative="1">
      <w:start w:val="1"/>
      <w:numFmt w:val="bullet"/>
      <w:lvlText w:val=""/>
      <w:lvlJc w:val="left"/>
      <w:pPr>
        <w:tabs>
          <w:tab w:val="num" w:pos="2880"/>
        </w:tabs>
        <w:ind w:left="2880" w:hanging="360"/>
      </w:pPr>
      <w:rPr>
        <w:rFonts w:ascii="Wingdings" w:hAnsi="Wingdings" w:hint="default"/>
      </w:rPr>
    </w:lvl>
    <w:lvl w:ilvl="4" w:tplc="8C18091A" w:tentative="1">
      <w:start w:val="1"/>
      <w:numFmt w:val="bullet"/>
      <w:lvlText w:val=""/>
      <w:lvlJc w:val="left"/>
      <w:pPr>
        <w:tabs>
          <w:tab w:val="num" w:pos="3600"/>
        </w:tabs>
        <w:ind w:left="3600" w:hanging="360"/>
      </w:pPr>
      <w:rPr>
        <w:rFonts w:ascii="Wingdings" w:hAnsi="Wingdings" w:hint="default"/>
      </w:rPr>
    </w:lvl>
    <w:lvl w:ilvl="5" w:tplc="7788FB7E" w:tentative="1">
      <w:start w:val="1"/>
      <w:numFmt w:val="bullet"/>
      <w:lvlText w:val=""/>
      <w:lvlJc w:val="left"/>
      <w:pPr>
        <w:tabs>
          <w:tab w:val="num" w:pos="4320"/>
        </w:tabs>
        <w:ind w:left="4320" w:hanging="360"/>
      </w:pPr>
      <w:rPr>
        <w:rFonts w:ascii="Wingdings" w:hAnsi="Wingdings" w:hint="default"/>
      </w:rPr>
    </w:lvl>
    <w:lvl w:ilvl="6" w:tplc="A1FA9C60" w:tentative="1">
      <w:start w:val="1"/>
      <w:numFmt w:val="bullet"/>
      <w:lvlText w:val=""/>
      <w:lvlJc w:val="left"/>
      <w:pPr>
        <w:tabs>
          <w:tab w:val="num" w:pos="5040"/>
        </w:tabs>
        <w:ind w:left="5040" w:hanging="360"/>
      </w:pPr>
      <w:rPr>
        <w:rFonts w:ascii="Wingdings" w:hAnsi="Wingdings" w:hint="default"/>
      </w:rPr>
    </w:lvl>
    <w:lvl w:ilvl="7" w:tplc="AB24F26C" w:tentative="1">
      <w:start w:val="1"/>
      <w:numFmt w:val="bullet"/>
      <w:lvlText w:val=""/>
      <w:lvlJc w:val="left"/>
      <w:pPr>
        <w:tabs>
          <w:tab w:val="num" w:pos="5760"/>
        </w:tabs>
        <w:ind w:left="5760" w:hanging="360"/>
      </w:pPr>
      <w:rPr>
        <w:rFonts w:ascii="Wingdings" w:hAnsi="Wingdings" w:hint="default"/>
      </w:rPr>
    </w:lvl>
    <w:lvl w:ilvl="8" w:tplc="B958D782" w:tentative="1">
      <w:start w:val="1"/>
      <w:numFmt w:val="bullet"/>
      <w:lvlText w:val=""/>
      <w:lvlJc w:val="left"/>
      <w:pPr>
        <w:tabs>
          <w:tab w:val="num" w:pos="6480"/>
        </w:tabs>
        <w:ind w:left="6480" w:hanging="360"/>
      </w:pPr>
      <w:rPr>
        <w:rFonts w:ascii="Wingdings" w:hAnsi="Wingdings" w:hint="default"/>
      </w:rPr>
    </w:lvl>
  </w:abstractNum>
  <w:abstractNum w:abstractNumId="10">
    <w:nsid w:val="3E324386"/>
    <w:multiLevelType w:val="hybridMultilevel"/>
    <w:tmpl w:val="8078D9E8"/>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
    <w:nsid w:val="3E5344CB"/>
    <w:multiLevelType w:val="hybridMultilevel"/>
    <w:tmpl w:val="F80C838C"/>
    <w:lvl w:ilvl="0" w:tplc="46382E56">
      <w:start w:val="5"/>
      <w:numFmt w:val="bullet"/>
      <w:lvlText w:val="-"/>
      <w:lvlJc w:val="left"/>
      <w:pPr>
        <w:tabs>
          <w:tab w:val="num" w:pos="720"/>
        </w:tabs>
        <w:ind w:left="720" w:hanging="360"/>
      </w:pPr>
      <w:rPr>
        <w:rFonts w:ascii="Times New Roman" w:eastAsia="MS Mincho" w:hAnsi="Times New Roman" w:cs="Times New Roman" w:hint="default"/>
      </w:rPr>
    </w:lvl>
    <w:lvl w:ilvl="1" w:tplc="04220003">
      <w:start w:val="1"/>
      <w:numFmt w:val="bullet"/>
      <w:lvlText w:val="o"/>
      <w:lvlJc w:val="left"/>
      <w:pPr>
        <w:tabs>
          <w:tab w:val="num" w:pos="1440"/>
        </w:tabs>
        <w:ind w:left="1440" w:hanging="360"/>
      </w:pPr>
      <w:rPr>
        <w:rFonts w:ascii="Courier New" w:hAnsi="Courier New" w:cs="Times New Roman" w:hint="default"/>
      </w:rPr>
    </w:lvl>
    <w:lvl w:ilvl="2" w:tplc="04220005">
      <w:start w:val="1"/>
      <w:numFmt w:val="bullet"/>
      <w:lvlText w:val=""/>
      <w:lvlJc w:val="left"/>
      <w:pPr>
        <w:tabs>
          <w:tab w:val="num" w:pos="2160"/>
        </w:tabs>
        <w:ind w:left="2160" w:hanging="360"/>
      </w:pPr>
      <w:rPr>
        <w:rFonts w:ascii="Wingdings" w:hAnsi="Wingdings" w:hint="default"/>
      </w:rPr>
    </w:lvl>
    <w:lvl w:ilvl="3" w:tplc="04220001">
      <w:start w:val="1"/>
      <w:numFmt w:val="bullet"/>
      <w:lvlText w:val=""/>
      <w:lvlJc w:val="left"/>
      <w:pPr>
        <w:tabs>
          <w:tab w:val="num" w:pos="2880"/>
        </w:tabs>
        <w:ind w:left="2880" w:hanging="360"/>
      </w:pPr>
      <w:rPr>
        <w:rFonts w:ascii="Symbol" w:hAnsi="Symbol" w:hint="default"/>
      </w:rPr>
    </w:lvl>
    <w:lvl w:ilvl="4" w:tplc="04220003">
      <w:start w:val="1"/>
      <w:numFmt w:val="bullet"/>
      <w:lvlText w:val="o"/>
      <w:lvlJc w:val="left"/>
      <w:pPr>
        <w:tabs>
          <w:tab w:val="num" w:pos="3600"/>
        </w:tabs>
        <w:ind w:left="3600" w:hanging="360"/>
      </w:pPr>
      <w:rPr>
        <w:rFonts w:ascii="Courier New" w:hAnsi="Courier New" w:cs="Times New Roman" w:hint="default"/>
      </w:rPr>
    </w:lvl>
    <w:lvl w:ilvl="5" w:tplc="04220005">
      <w:start w:val="1"/>
      <w:numFmt w:val="bullet"/>
      <w:lvlText w:val=""/>
      <w:lvlJc w:val="left"/>
      <w:pPr>
        <w:tabs>
          <w:tab w:val="num" w:pos="4320"/>
        </w:tabs>
        <w:ind w:left="4320" w:hanging="360"/>
      </w:pPr>
      <w:rPr>
        <w:rFonts w:ascii="Wingdings" w:hAnsi="Wingdings" w:hint="default"/>
      </w:rPr>
    </w:lvl>
    <w:lvl w:ilvl="6" w:tplc="04220001">
      <w:start w:val="1"/>
      <w:numFmt w:val="bullet"/>
      <w:lvlText w:val=""/>
      <w:lvlJc w:val="left"/>
      <w:pPr>
        <w:tabs>
          <w:tab w:val="num" w:pos="5040"/>
        </w:tabs>
        <w:ind w:left="5040" w:hanging="360"/>
      </w:pPr>
      <w:rPr>
        <w:rFonts w:ascii="Symbol" w:hAnsi="Symbol" w:hint="default"/>
      </w:rPr>
    </w:lvl>
    <w:lvl w:ilvl="7" w:tplc="04220003">
      <w:start w:val="1"/>
      <w:numFmt w:val="bullet"/>
      <w:lvlText w:val="o"/>
      <w:lvlJc w:val="left"/>
      <w:pPr>
        <w:tabs>
          <w:tab w:val="num" w:pos="5760"/>
        </w:tabs>
        <w:ind w:left="5760" w:hanging="360"/>
      </w:pPr>
      <w:rPr>
        <w:rFonts w:ascii="Courier New" w:hAnsi="Courier New" w:cs="Times New Roman" w:hint="default"/>
      </w:rPr>
    </w:lvl>
    <w:lvl w:ilvl="8" w:tplc="04220005">
      <w:start w:val="1"/>
      <w:numFmt w:val="bullet"/>
      <w:lvlText w:val=""/>
      <w:lvlJc w:val="left"/>
      <w:pPr>
        <w:tabs>
          <w:tab w:val="num" w:pos="6480"/>
        </w:tabs>
        <w:ind w:left="6480" w:hanging="360"/>
      </w:pPr>
      <w:rPr>
        <w:rFonts w:ascii="Wingdings" w:hAnsi="Wingdings" w:hint="default"/>
      </w:rPr>
    </w:lvl>
  </w:abstractNum>
  <w:abstractNum w:abstractNumId="12">
    <w:nsid w:val="7D1D0339"/>
    <w:multiLevelType w:val="hybridMultilevel"/>
    <w:tmpl w:val="CEFE89EC"/>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abstractNumId w:val="6"/>
  </w:num>
  <w:num w:numId="2">
    <w:abstractNumId w:val="11"/>
  </w:num>
  <w:num w:numId="3">
    <w:abstractNumId w:val="4"/>
  </w:num>
  <w:num w:numId="4">
    <w:abstractNumId w:val="6"/>
  </w:num>
  <w:num w:numId="5">
    <w:abstractNumId w:val="4"/>
  </w:num>
  <w:num w:numId="6">
    <w:abstractNumId w:val="3"/>
  </w:num>
  <w:num w:numId="7">
    <w:abstractNumId w:val="3"/>
  </w:num>
  <w:num w:numId="8">
    <w:abstractNumId w:val="5"/>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num>
  <w:num w:numId="10">
    <w:abstractNumId w:val="8"/>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num>
  <w:num w:numId="13">
    <w:abstractNumId w:val="9"/>
  </w:num>
  <w:num w:numId="14">
    <w:abstractNumId w:val="2"/>
  </w:num>
  <w:num w:numId="15">
    <w:abstractNumId w:val="10"/>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35DB"/>
    <w:rsid w:val="00015A30"/>
    <w:rsid w:val="000166B0"/>
    <w:rsid w:val="000247BF"/>
    <w:rsid w:val="00045800"/>
    <w:rsid w:val="00050918"/>
    <w:rsid w:val="00053F23"/>
    <w:rsid w:val="00054B22"/>
    <w:rsid w:val="00055CB7"/>
    <w:rsid w:val="00057C79"/>
    <w:rsid w:val="0008350C"/>
    <w:rsid w:val="00087AE7"/>
    <w:rsid w:val="00091D25"/>
    <w:rsid w:val="000B08EA"/>
    <w:rsid w:val="000C1725"/>
    <w:rsid w:val="000C17CB"/>
    <w:rsid w:val="000D02CA"/>
    <w:rsid w:val="000E7411"/>
    <w:rsid w:val="0011413A"/>
    <w:rsid w:val="00122D20"/>
    <w:rsid w:val="0013640F"/>
    <w:rsid w:val="00156C2F"/>
    <w:rsid w:val="00173870"/>
    <w:rsid w:val="00196433"/>
    <w:rsid w:val="0019786D"/>
    <w:rsid w:val="001D36CE"/>
    <w:rsid w:val="001E35DB"/>
    <w:rsid w:val="001F59DB"/>
    <w:rsid w:val="002044D6"/>
    <w:rsid w:val="002162A8"/>
    <w:rsid w:val="002201FE"/>
    <w:rsid w:val="0022083D"/>
    <w:rsid w:val="002536B0"/>
    <w:rsid w:val="002721BA"/>
    <w:rsid w:val="00272B17"/>
    <w:rsid w:val="00276B23"/>
    <w:rsid w:val="00293344"/>
    <w:rsid w:val="00293E00"/>
    <w:rsid w:val="00294F69"/>
    <w:rsid w:val="002A6034"/>
    <w:rsid w:val="002B1DE7"/>
    <w:rsid w:val="002C2998"/>
    <w:rsid w:val="002D1099"/>
    <w:rsid w:val="002D234D"/>
    <w:rsid w:val="002D5312"/>
    <w:rsid w:val="002D6BE7"/>
    <w:rsid w:val="002E28B2"/>
    <w:rsid w:val="002E3DE5"/>
    <w:rsid w:val="002E6064"/>
    <w:rsid w:val="002F29E6"/>
    <w:rsid w:val="002F2D04"/>
    <w:rsid w:val="0030570F"/>
    <w:rsid w:val="00314845"/>
    <w:rsid w:val="00316373"/>
    <w:rsid w:val="00330ADF"/>
    <w:rsid w:val="00343F90"/>
    <w:rsid w:val="0034540E"/>
    <w:rsid w:val="003619BA"/>
    <w:rsid w:val="00363CFE"/>
    <w:rsid w:val="00366B10"/>
    <w:rsid w:val="003763CE"/>
    <w:rsid w:val="003831DB"/>
    <w:rsid w:val="003A099A"/>
    <w:rsid w:val="003A50EB"/>
    <w:rsid w:val="003C4EFB"/>
    <w:rsid w:val="003D1157"/>
    <w:rsid w:val="003D5801"/>
    <w:rsid w:val="003E06EB"/>
    <w:rsid w:val="003F27C7"/>
    <w:rsid w:val="003F4DE8"/>
    <w:rsid w:val="00400666"/>
    <w:rsid w:val="004363C3"/>
    <w:rsid w:val="00446B46"/>
    <w:rsid w:val="004507FE"/>
    <w:rsid w:val="00457AB5"/>
    <w:rsid w:val="00476411"/>
    <w:rsid w:val="00480CFE"/>
    <w:rsid w:val="004B0359"/>
    <w:rsid w:val="004B5358"/>
    <w:rsid w:val="004C64E9"/>
    <w:rsid w:val="004D45E3"/>
    <w:rsid w:val="004D596D"/>
    <w:rsid w:val="004F3793"/>
    <w:rsid w:val="00503BE8"/>
    <w:rsid w:val="00511DB1"/>
    <w:rsid w:val="0052011A"/>
    <w:rsid w:val="00524F7C"/>
    <w:rsid w:val="00526489"/>
    <w:rsid w:val="00542A7A"/>
    <w:rsid w:val="00544124"/>
    <w:rsid w:val="0055353D"/>
    <w:rsid w:val="00554A17"/>
    <w:rsid w:val="0056350E"/>
    <w:rsid w:val="00582DAF"/>
    <w:rsid w:val="005852E1"/>
    <w:rsid w:val="00586739"/>
    <w:rsid w:val="00590241"/>
    <w:rsid w:val="00590B4F"/>
    <w:rsid w:val="00595343"/>
    <w:rsid w:val="005B1032"/>
    <w:rsid w:val="005D7188"/>
    <w:rsid w:val="005E5713"/>
    <w:rsid w:val="00641B5E"/>
    <w:rsid w:val="00655960"/>
    <w:rsid w:val="006702A8"/>
    <w:rsid w:val="00674565"/>
    <w:rsid w:val="00675541"/>
    <w:rsid w:val="00676E82"/>
    <w:rsid w:val="00682A4F"/>
    <w:rsid w:val="006A6C00"/>
    <w:rsid w:val="006B5474"/>
    <w:rsid w:val="006B6F1F"/>
    <w:rsid w:val="006C1242"/>
    <w:rsid w:val="006C72F7"/>
    <w:rsid w:val="006F07C7"/>
    <w:rsid w:val="007075FC"/>
    <w:rsid w:val="0072058F"/>
    <w:rsid w:val="00725BF5"/>
    <w:rsid w:val="00740F20"/>
    <w:rsid w:val="007516F9"/>
    <w:rsid w:val="007550D0"/>
    <w:rsid w:val="00761892"/>
    <w:rsid w:val="007662B0"/>
    <w:rsid w:val="00783405"/>
    <w:rsid w:val="00795A8F"/>
    <w:rsid w:val="007A07C8"/>
    <w:rsid w:val="007A44AF"/>
    <w:rsid w:val="007B4A24"/>
    <w:rsid w:val="007E13C8"/>
    <w:rsid w:val="007E23D4"/>
    <w:rsid w:val="00805AC2"/>
    <w:rsid w:val="00806ED6"/>
    <w:rsid w:val="00810695"/>
    <w:rsid w:val="00841662"/>
    <w:rsid w:val="00861C6E"/>
    <w:rsid w:val="008717F7"/>
    <w:rsid w:val="00892367"/>
    <w:rsid w:val="008978A3"/>
    <w:rsid w:val="008A3CD4"/>
    <w:rsid w:val="008A526E"/>
    <w:rsid w:val="008C25AF"/>
    <w:rsid w:val="008C5D27"/>
    <w:rsid w:val="008E18E7"/>
    <w:rsid w:val="008E64D4"/>
    <w:rsid w:val="008F6222"/>
    <w:rsid w:val="00912468"/>
    <w:rsid w:val="00940050"/>
    <w:rsid w:val="009547A9"/>
    <w:rsid w:val="00954AAE"/>
    <w:rsid w:val="009639C0"/>
    <w:rsid w:val="00967390"/>
    <w:rsid w:val="0097487D"/>
    <w:rsid w:val="009763C2"/>
    <w:rsid w:val="009B59FE"/>
    <w:rsid w:val="009B6535"/>
    <w:rsid w:val="009C46B6"/>
    <w:rsid w:val="009C5688"/>
    <w:rsid w:val="009C66A8"/>
    <w:rsid w:val="009D579E"/>
    <w:rsid w:val="009D7F04"/>
    <w:rsid w:val="009F08F6"/>
    <w:rsid w:val="00A10C66"/>
    <w:rsid w:val="00A20BEA"/>
    <w:rsid w:val="00A2162D"/>
    <w:rsid w:val="00A249A6"/>
    <w:rsid w:val="00A4742B"/>
    <w:rsid w:val="00A53F2E"/>
    <w:rsid w:val="00A74B61"/>
    <w:rsid w:val="00A9324B"/>
    <w:rsid w:val="00A94218"/>
    <w:rsid w:val="00AA0E5C"/>
    <w:rsid w:val="00AB1B05"/>
    <w:rsid w:val="00AB6785"/>
    <w:rsid w:val="00AD0BAB"/>
    <w:rsid w:val="00AD3454"/>
    <w:rsid w:val="00AE12A7"/>
    <w:rsid w:val="00AF2305"/>
    <w:rsid w:val="00AF440E"/>
    <w:rsid w:val="00B030B1"/>
    <w:rsid w:val="00B05366"/>
    <w:rsid w:val="00B1677B"/>
    <w:rsid w:val="00B23A95"/>
    <w:rsid w:val="00B46A1E"/>
    <w:rsid w:val="00B4704C"/>
    <w:rsid w:val="00B52A83"/>
    <w:rsid w:val="00BA19FA"/>
    <w:rsid w:val="00BB61C0"/>
    <w:rsid w:val="00BC3EF6"/>
    <w:rsid w:val="00BE087C"/>
    <w:rsid w:val="00BF25BC"/>
    <w:rsid w:val="00C1127A"/>
    <w:rsid w:val="00C145F0"/>
    <w:rsid w:val="00C476AD"/>
    <w:rsid w:val="00C66CEA"/>
    <w:rsid w:val="00C916CE"/>
    <w:rsid w:val="00CB4BBD"/>
    <w:rsid w:val="00CC22FF"/>
    <w:rsid w:val="00CE0EB0"/>
    <w:rsid w:val="00CE62F9"/>
    <w:rsid w:val="00CF50BF"/>
    <w:rsid w:val="00D01AAF"/>
    <w:rsid w:val="00D208E4"/>
    <w:rsid w:val="00D22437"/>
    <w:rsid w:val="00D35DCF"/>
    <w:rsid w:val="00D41AFF"/>
    <w:rsid w:val="00D804E1"/>
    <w:rsid w:val="00D81737"/>
    <w:rsid w:val="00D91027"/>
    <w:rsid w:val="00D95887"/>
    <w:rsid w:val="00DC6DC2"/>
    <w:rsid w:val="00DD0AC1"/>
    <w:rsid w:val="00DD0D8D"/>
    <w:rsid w:val="00DD7328"/>
    <w:rsid w:val="00DE4129"/>
    <w:rsid w:val="00DF5586"/>
    <w:rsid w:val="00E20056"/>
    <w:rsid w:val="00E201BF"/>
    <w:rsid w:val="00E25BC9"/>
    <w:rsid w:val="00E57311"/>
    <w:rsid w:val="00E67493"/>
    <w:rsid w:val="00E71509"/>
    <w:rsid w:val="00E84831"/>
    <w:rsid w:val="00E93390"/>
    <w:rsid w:val="00EA1A71"/>
    <w:rsid w:val="00EA2F1B"/>
    <w:rsid w:val="00EA3D41"/>
    <w:rsid w:val="00EC0546"/>
    <w:rsid w:val="00EE1522"/>
    <w:rsid w:val="00F17F60"/>
    <w:rsid w:val="00F223AE"/>
    <w:rsid w:val="00F32FF3"/>
    <w:rsid w:val="00F35E6E"/>
    <w:rsid w:val="00F47CFD"/>
    <w:rsid w:val="00F51EBB"/>
    <w:rsid w:val="00F646A4"/>
    <w:rsid w:val="00F674DE"/>
    <w:rsid w:val="00F7642C"/>
    <w:rsid w:val="00F8604B"/>
    <w:rsid w:val="00F863FA"/>
    <w:rsid w:val="00F92DD8"/>
    <w:rsid w:val="00FA2C18"/>
    <w:rsid w:val="00FC00A5"/>
    <w:rsid w:val="00FC4707"/>
    <w:rsid w:val="00FE7DC6"/>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32FF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32FF3"/>
    <w:rPr>
      <w:rFonts w:ascii="Tahoma" w:hAnsi="Tahoma" w:cs="Tahoma"/>
      <w:sz w:val="16"/>
      <w:szCs w:val="16"/>
    </w:rPr>
  </w:style>
  <w:style w:type="paragraph" w:customStyle="1" w:styleId="Iauiue">
    <w:name w:val="Iau?iue"/>
    <w:rsid w:val="00F32FF3"/>
    <w:pPr>
      <w:spacing w:after="0" w:line="240" w:lineRule="auto"/>
    </w:pPr>
    <w:rPr>
      <w:rFonts w:ascii="Arial" w:eastAsia="Calibri" w:hAnsi="Arial" w:cs="Times New Roman"/>
      <w:sz w:val="24"/>
      <w:szCs w:val="20"/>
      <w:lang w:eastAsia="ru-RU"/>
    </w:rPr>
  </w:style>
  <w:style w:type="paragraph" w:styleId="a5">
    <w:name w:val="List Paragraph"/>
    <w:basedOn w:val="a"/>
    <w:uiPriority w:val="34"/>
    <w:qFormat/>
    <w:rsid w:val="00F32FF3"/>
    <w:pPr>
      <w:ind w:left="720"/>
      <w:contextualSpacing/>
    </w:pPr>
    <w:rPr>
      <w:rFonts w:ascii="Calibri" w:eastAsia="Times New Roman" w:hAnsi="Calibri" w:cs="Times New Roman"/>
      <w:lang w:val="ru-RU" w:eastAsia="ru-RU"/>
    </w:rPr>
  </w:style>
  <w:style w:type="paragraph" w:customStyle="1" w:styleId="516">
    <w:name w:val="Стиль По ширине Перед:  5 пт Междустр.интервал:  минимум 16 пт"/>
    <w:basedOn w:val="a"/>
    <w:rsid w:val="00F32FF3"/>
    <w:pPr>
      <w:spacing w:after="80" w:line="320" w:lineRule="atLeast"/>
      <w:jc w:val="both"/>
    </w:pPr>
    <w:rPr>
      <w:rFonts w:ascii="Times New Roman" w:eastAsia="Times New Roman" w:hAnsi="Times New Roman" w:cs="Times New Roman"/>
      <w:sz w:val="28"/>
      <w:szCs w:val="20"/>
      <w:lang w:val="ru-RU" w:eastAsia="ru-RU"/>
    </w:rPr>
  </w:style>
  <w:style w:type="character" w:customStyle="1" w:styleId="TimesNewRoman14">
    <w:name w:val="Стиль Times New Roman 14 пт"/>
    <w:rsid w:val="00F32FF3"/>
    <w:rPr>
      <w:rFonts w:ascii="Times New Roman" w:hAnsi="Times New Roman" w:cs="Times New Roman" w:hint="default"/>
      <w:sz w:val="28"/>
    </w:rPr>
  </w:style>
  <w:style w:type="paragraph" w:styleId="a6">
    <w:name w:val="Normal (Web)"/>
    <w:basedOn w:val="a"/>
    <w:uiPriority w:val="99"/>
    <w:unhideWhenUsed/>
    <w:rsid w:val="009B59FE"/>
    <w:pPr>
      <w:spacing w:before="100" w:beforeAutospacing="1" w:after="100" w:afterAutospacing="1" w:line="240" w:lineRule="auto"/>
    </w:pPr>
    <w:rPr>
      <w:rFonts w:ascii="Times New Roman" w:eastAsia="Times New Roman" w:hAnsi="Times New Roman" w:cs="Times New Roman"/>
      <w:sz w:val="24"/>
      <w:szCs w:val="24"/>
      <w:lang w:eastAsia="uk-UA"/>
    </w:rPr>
  </w:style>
  <w:style w:type="table" w:styleId="a7">
    <w:name w:val="Table Grid"/>
    <w:basedOn w:val="a1"/>
    <w:uiPriority w:val="59"/>
    <w:rsid w:val="009B59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Strong"/>
    <w:basedOn w:val="a0"/>
    <w:uiPriority w:val="22"/>
    <w:qFormat/>
    <w:rsid w:val="004D45E3"/>
    <w:rPr>
      <w:b/>
      <w:bCs/>
    </w:rPr>
  </w:style>
  <w:style w:type="paragraph" w:styleId="a9">
    <w:name w:val="header"/>
    <w:basedOn w:val="a"/>
    <w:link w:val="aa"/>
    <w:uiPriority w:val="99"/>
    <w:unhideWhenUsed/>
    <w:rsid w:val="00655960"/>
    <w:pPr>
      <w:tabs>
        <w:tab w:val="center" w:pos="4819"/>
        <w:tab w:val="right" w:pos="9639"/>
      </w:tabs>
      <w:spacing w:after="0" w:line="240" w:lineRule="auto"/>
    </w:pPr>
  </w:style>
  <w:style w:type="character" w:customStyle="1" w:styleId="aa">
    <w:name w:val="Верхний колонтитул Знак"/>
    <w:basedOn w:val="a0"/>
    <w:link w:val="a9"/>
    <w:uiPriority w:val="99"/>
    <w:rsid w:val="00655960"/>
  </w:style>
  <w:style w:type="paragraph" w:styleId="ab">
    <w:name w:val="footer"/>
    <w:basedOn w:val="a"/>
    <w:link w:val="ac"/>
    <w:uiPriority w:val="99"/>
    <w:unhideWhenUsed/>
    <w:rsid w:val="00655960"/>
    <w:pPr>
      <w:tabs>
        <w:tab w:val="center" w:pos="4819"/>
        <w:tab w:val="right" w:pos="9639"/>
      </w:tabs>
      <w:spacing w:after="0" w:line="240" w:lineRule="auto"/>
    </w:pPr>
  </w:style>
  <w:style w:type="character" w:customStyle="1" w:styleId="ac">
    <w:name w:val="Нижний колонтитул Знак"/>
    <w:basedOn w:val="a0"/>
    <w:link w:val="ab"/>
    <w:uiPriority w:val="99"/>
    <w:rsid w:val="00655960"/>
  </w:style>
  <w:style w:type="paragraph" w:customStyle="1" w:styleId="Style6">
    <w:name w:val="Style6"/>
    <w:basedOn w:val="a"/>
    <w:rsid w:val="002F29E6"/>
    <w:pPr>
      <w:widowControl w:val="0"/>
      <w:autoSpaceDE w:val="0"/>
      <w:autoSpaceDN w:val="0"/>
      <w:adjustRightInd w:val="0"/>
      <w:spacing w:after="0" w:line="240" w:lineRule="auto"/>
    </w:pPr>
    <w:rPr>
      <w:rFonts w:ascii="Arial Black" w:eastAsia="Times New Roman" w:hAnsi="Arial Black" w:cs="Times New Roman"/>
      <w:sz w:val="24"/>
      <w:szCs w:val="24"/>
      <w:lang w:val="ru-RU" w:eastAsia="ru-RU"/>
    </w:rPr>
  </w:style>
  <w:style w:type="character" w:customStyle="1" w:styleId="FontStyle16">
    <w:name w:val="Font Style16"/>
    <w:rsid w:val="002F29E6"/>
    <w:rPr>
      <w:rFonts w:ascii="Times New Roman" w:hAnsi="Times New Roman" w:cs="Times New Roman" w:hint="default"/>
      <w:b/>
      <w:bCs/>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32FF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32FF3"/>
    <w:rPr>
      <w:rFonts w:ascii="Tahoma" w:hAnsi="Tahoma" w:cs="Tahoma"/>
      <w:sz w:val="16"/>
      <w:szCs w:val="16"/>
    </w:rPr>
  </w:style>
  <w:style w:type="paragraph" w:customStyle="1" w:styleId="Iauiue">
    <w:name w:val="Iau?iue"/>
    <w:rsid w:val="00F32FF3"/>
    <w:pPr>
      <w:spacing w:after="0" w:line="240" w:lineRule="auto"/>
    </w:pPr>
    <w:rPr>
      <w:rFonts w:ascii="Arial" w:eastAsia="Calibri" w:hAnsi="Arial" w:cs="Times New Roman"/>
      <w:sz w:val="24"/>
      <w:szCs w:val="20"/>
      <w:lang w:eastAsia="ru-RU"/>
    </w:rPr>
  </w:style>
  <w:style w:type="paragraph" w:styleId="a5">
    <w:name w:val="List Paragraph"/>
    <w:basedOn w:val="a"/>
    <w:uiPriority w:val="34"/>
    <w:qFormat/>
    <w:rsid w:val="00F32FF3"/>
    <w:pPr>
      <w:ind w:left="720"/>
      <w:contextualSpacing/>
    </w:pPr>
    <w:rPr>
      <w:rFonts w:ascii="Calibri" w:eastAsia="Times New Roman" w:hAnsi="Calibri" w:cs="Times New Roman"/>
      <w:lang w:val="ru-RU" w:eastAsia="ru-RU"/>
    </w:rPr>
  </w:style>
  <w:style w:type="paragraph" w:customStyle="1" w:styleId="516">
    <w:name w:val="Стиль По ширине Перед:  5 пт Междустр.интервал:  минимум 16 пт"/>
    <w:basedOn w:val="a"/>
    <w:rsid w:val="00F32FF3"/>
    <w:pPr>
      <w:spacing w:after="80" w:line="320" w:lineRule="atLeast"/>
      <w:jc w:val="both"/>
    </w:pPr>
    <w:rPr>
      <w:rFonts w:ascii="Times New Roman" w:eastAsia="Times New Roman" w:hAnsi="Times New Roman" w:cs="Times New Roman"/>
      <w:sz w:val="28"/>
      <w:szCs w:val="20"/>
      <w:lang w:val="ru-RU" w:eastAsia="ru-RU"/>
    </w:rPr>
  </w:style>
  <w:style w:type="character" w:customStyle="1" w:styleId="TimesNewRoman14">
    <w:name w:val="Стиль Times New Roman 14 пт"/>
    <w:rsid w:val="00F32FF3"/>
    <w:rPr>
      <w:rFonts w:ascii="Times New Roman" w:hAnsi="Times New Roman" w:cs="Times New Roman" w:hint="default"/>
      <w:sz w:val="28"/>
    </w:rPr>
  </w:style>
  <w:style w:type="paragraph" w:styleId="a6">
    <w:name w:val="Normal (Web)"/>
    <w:basedOn w:val="a"/>
    <w:uiPriority w:val="99"/>
    <w:unhideWhenUsed/>
    <w:rsid w:val="009B59FE"/>
    <w:pPr>
      <w:spacing w:before="100" w:beforeAutospacing="1" w:after="100" w:afterAutospacing="1" w:line="240" w:lineRule="auto"/>
    </w:pPr>
    <w:rPr>
      <w:rFonts w:ascii="Times New Roman" w:eastAsia="Times New Roman" w:hAnsi="Times New Roman" w:cs="Times New Roman"/>
      <w:sz w:val="24"/>
      <w:szCs w:val="24"/>
      <w:lang w:eastAsia="uk-UA"/>
    </w:rPr>
  </w:style>
  <w:style w:type="table" w:styleId="a7">
    <w:name w:val="Table Grid"/>
    <w:basedOn w:val="a1"/>
    <w:uiPriority w:val="59"/>
    <w:rsid w:val="009B59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Strong"/>
    <w:basedOn w:val="a0"/>
    <w:uiPriority w:val="22"/>
    <w:qFormat/>
    <w:rsid w:val="004D45E3"/>
    <w:rPr>
      <w:b/>
      <w:bCs/>
    </w:rPr>
  </w:style>
  <w:style w:type="paragraph" w:styleId="a9">
    <w:name w:val="header"/>
    <w:basedOn w:val="a"/>
    <w:link w:val="aa"/>
    <w:uiPriority w:val="99"/>
    <w:unhideWhenUsed/>
    <w:rsid w:val="00655960"/>
    <w:pPr>
      <w:tabs>
        <w:tab w:val="center" w:pos="4819"/>
        <w:tab w:val="right" w:pos="9639"/>
      </w:tabs>
      <w:spacing w:after="0" w:line="240" w:lineRule="auto"/>
    </w:pPr>
  </w:style>
  <w:style w:type="character" w:customStyle="1" w:styleId="aa">
    <w:name w:val="Верхний колонтитул Знак"/>
    <w:basedOn w:val="a0"/>
    <w:link w:val="a9"/>
    <w:uiPriority w:val="99"/>
    <w:rsid w:val="00655960"/>
  </w:style>
  <w:style w:type="paragraph" w:styleId="ab">
    <w:name w:val="footer"/>
    <w:basedOn w:val="a"/>
    <w:link w:val="ac"/>
    <w:uiPriority w:val="99"/>
    <w:unhideWhenUsed/>
    <w:rsid w:val="00655960"/>
    <w:pPr>
      <w:tabs>
        <w:tab w:val="center" w:pos="4819"/>
        <w:tab w:val="right" w:pos="9639"/>
      </w:tabs>
      <w:spacing w:after="0" w:line="240" w:lineRule="auto"/>
    </w:pPr>
  </w:style>
  <w:style w:type="character" w:customStyle="1" w:styleId="ac">
    <w:name w:val="Нижний колонтитул Знак"/>
    <w:basedOn w:val="a0"/>
    <w:link w:val="ab"/>
    <w:uiPriority w:val="99"/>
    <w:rsid w:val="00655960"/>
  </w:style>
  <w:style w:type="paragraph" w:customStyle="1" w:styleId="Style6">
    <w:name w:val="Style6"/>
    <w:basedOn w:val="a"/>
    <w:rsid w:val="002F29E6"/>
    <w:pPr>
      <w:widowControl w:val="0"/>
      <w:autoSpaceDE w:val="0"/>
      <w:autoSpaceDN w:val="0"/>
      <w:adjustRightInd w:val="0"/>
      <w:spacing w:after="0" w:line="240" w:lineRule="auto"/>
    </w:pPr>
    <w:rPr>
      <w:rFonts w:ascii="Arial Black" w:eastAsia="Times New Roman" w:hAnsi="Arial Black" w:cs="Times New Roman"/>
      <w:sz w:val="24"/>
      <w:szCs w:val="24"/>
      <w:lang w:val="ru-RU" w:eastAsia="ru-RU"/>
    </w:rPr>
  </w:style>
  <w:style w:type="character" w:customStyle="1" w:styleId="FontStyle16">
    <w:name w:val="Font Style16"/>
    <w:rsid w:val="002F29E6"/>
    <w:rPr>
      <w:rFonts w:ascii="Times New Roman" w:hAnsi="Times New Roman" w:cs="Times New Roman" w:hint="default"/>
      <w:b/>
      <w:b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488530">
      <w:bodyDiv w:val="1"/>
      <w:marLeft w:val="0"/>
      <w:marRight w:val="0"/>
      <w:marTop w:val="0"/>
      <w:marBottom w:val="0"/>
      <w:divBdr>
        <w:top w:val="none" w:sz="0" w:space="0" w:color="auto"/>
        <w:left w:val="none" w:sz="0" w:space="0" w:color="auto"/>
        <w:bottom w:val="none" w:sz="0" w:space="0" w:color="auto"/>
        <w:right w:val="none" w:sz="0" w:space="0" w:color="auto"/>
      </w:divBdr>
    </w:div>
    <w:div w:id="28654780">
      <w:bodyDiv w:val="1"/>
      <w:marLeft w:val="0"/>
      <w:marRight w:val="0"/>
      <w:marTop w:val="0"/>
      <w:marBottom w:val="0"/>
      <w:divBdr>
        <w:top w:val="none" w:sz="0" w:space="0" w:color="auto"/>
        <w:left w:val="none" w:sz="0" w:space="0" w:color="auto"/>
        <w:bottom w:val="none" w:sz="0" w:space="0" w:color="auto"/>
        <w:right w:val="none" w:sz="0" w:space="0" w:color="auto"/>
      </w:divBdr>
    </w:div>
    <w:div w:id="55785969">
      <w:bodyDiv w:val="1"/>
      <w:marLeft w:val="0"/>
      <w:marRight w:val="0"/>
      <w:marTop w:val="0"/>
      <w:marBottom w:val="0"/>
      <w:divBdr>
        <w:top w:val="none" w:sz="0" w:space="0" w:color="auto"/>
        <w:left w:val="none" w:sz="0" w:space="0" w:color="auto"/>
        <w:bottom w:val="none" w:sz="0" w:space="0" w:color="auto"/>
        <w:right w:val="none" w:sz="0" w:space="0" w:color="auto"/>
      </w:divBdr>
    </w:div>
    <w:div w:id="68310802">
      <w:bodyDiv w:val="1"/>
      <w:marLeft w:val="0"/>
      <w:marRight w:val="0"/>
      <w:marTop w:val="0"/>
      <w:marBottom w:val="0"/>
      <w:divBdr>
        <w:top w:val="none" w:sz="0" w:space="0" w:color="auto"/>
        <w:left w:val="none" w:sz="0" w:space="0" w:color="auto"/>
        <w:bottom w:val="none" w:sz="0" w:space="0" w:color="auto"/>
        <w:right w:val="none" w:sz="0" w:space="0" w:color="auto"/>
      </w:divBdr>
    </w:div>
    <w:div w:id="97334092">
      <w:bodyDiv w:val="1"/>
      <w:marLeft w:val="0"/>
      <w:marRight w:val="0"/>
      <w:marTop w:val="0"/>
      <w:marBottom w:val="0"/>
      <w:divBdr>
        <w:top w:val="none" w:sz="0" w:space="0" w:color="auto"/>
        <w:left w:val="none" w:sz="0" w:space="0" w:color="auto"/>
        <w:bottom w:val="none" w:sz="0" w:space="0" w:color="auto"/>
        <w:right w:val="none" w:sz="0" w:space="0" w:color="auto"/>
      </w:divBdr>
    </w:div>
    <w:div w:id="130248567">
      <w:bodyDiv w:val="1"/>
      <w:marLeft w:val="0"/>
      <w:marRight w:val="0"/>
      <w:marTop w:val="0"/>
      <w:marBottom w:val="0"/>
      <w:divBdr>
        <w:top w:val="none" w:sz="0" w:space="0" w:color="auto"/>
        <w:left w:val="none" w:sz="0" w:space="0" w:color="auto"/>
        <w:bottom w:val="none" w:sz="0" w:space="0" w:color="auto"/>
        <w:right w:val="none" w:sz="0" w:space="0" w:color="auto"/>
      </w:divBdr>
    </w:div>
    <w:div w:id="151528719">
      <w:bodyDiv w:val="1"/>
      <w:marLeft w:val="0"/>
      <w:marRight w:val="0"/>
      <w:marTop w:val="0"/>
      <w:marBottom w:val="0"/>
      <w:divBdr>
        <w:top w:val="none" w:sz="0" w:space="0" w:color="auto"/>
        <w:left w:val="none" w:sz="0" w:space="0" w:color="auto"/>
        <w:bottom w:val="none" w:sz="0" w:space="0" w:color="auto"/>
        <w:right w:val="none" w:sz="0" w:space="0" w:color="auto"/>
      </w:divBdr>
    </w:div>
    <w:div w:id="166753571">
      <w:bodyDiv w:val="1"/>
      <w:marLeft w:val="0"/>
      <w:marRight w:val="0"/>
      <w:marTop w:val="0"/>
      <w:marBottom w:val="0"/>
      <w:divBdr>
        <w:top w:val="none" w:sz="0" w:space="0" w:color="auto"/>
        <w:left w:val="none" w:sz="0" w:space="0" w:color="auto"/>
        <w:bottom w:val="none" w:sz="0" w:space="0" w:color="auto"/>
        <w:right w:val="none" w:sz="0" w:space="0" w:color="auto"/>
      </w:divBdr>
      <w:divsChild>
        <w:div w:id="2085906965">
          <w:marLeft w:val="547"/>
          <w:marRight w:val="0"/>
          <w:marTop w:val="96"/>
          <w:marBottom w:val="0"/>
          <w:divBdr>
            <w:top w:val="none" w:sz="0" w:space="0" w:color="auto"/>
            <w:left w:val="none" w:sz="0" w:space="0" w:color="auto"/>
            <w:bottom w:val="none" w:sz="0" w:space="0" w:color="auto"/>
            <w:right w:val="none" w:sz="0" w:space="0" w:color="auto"/>
          </w:divBdr>
        </w:div>
        <w:div w:id="1246636">
          <w:marLeft w:val="547"/>
          <w:marRight w:val="0"/>
          <w:marTop w:val="96"/>
          <w:marBottom w:val="0"/>
          <w:divBdr>
            <w:top w:val="none" w:sz="0" w:space="0" w:color="auto"/>
            <w:left w:val="none" w:sz="0" w:space="0" w:color="auto"/>
            <w:bottom w:val="none" w:sz="0" w:space="0" w:color="auto"/>
            <w:right w:val="none" w:sz="0" w:space="0" w:color="auto"/>
          </w:divBdr>
        </w:div>
        <w:div w:id="1651714820">
          <w:marLeft w:val="547"/>
          <w:marRight w:val="0"/>
          <w:marTop w:val="96"/>
          <w:marBottom w:val="0"/>
          <w:divBdr>
            <w:top w:val="none" w:sz="0" w:space="0" w:color="auto"/>
            <w:left w:val="none" w:sz="0" w:space="0" w:color="auto"/>
            <w:bottom w:val="none" w:sz="0" w:space="0" w:color="auto"/>
            <w:right w:val="none" w:sz="0" w:space="0" w:color="auto"/>
          </w:divBdr>
        </w:div>
        <w:div w:id="942416858">
          <w:marLeft w:val="547"/>
          <w:marRight w:val="0"/>
          <w:marTop w:val="96"/>
          <w:marBottom w:val="0"/>
          <w:divBdr>
            <w:top w:val="none" w:sz="0" w:space="0" w:color="auto"/>
            <w:left w:val="none" w:sz="0" w:space="0" w:color="auto"/>
            <w:bottom w:val="none" w:sz="0" w:space="0" w:color="auto"/>
            <w:right w:val="none" w:sz="0" w:space="0" w:color="auto"/>
          </w:divBdr>
        </w:div>
        <w:div w:id="343098390">
          <w:marLeft w:val="547"/>
          <w:marRight w:val="0"/>
          <w:marTop w:val="96"/>
          <w:marBottom w:val="0"/>
          <w:divBdr>
            <w:top w:val="none" w:sz="0" w:space="0" w:color="auto"/>
            <w:left w:val="none" w:sz="0" w:space="0" w:color="auto"/>
            <w:bottom w:val="none" w:sz="0" w:space="0" w:color="auto"/>
            <w:right w:val="none" w:sz="0" w:space="0" w:color="auto"/>
          </w:divBdr>
        </w:div>
        <w:div w:id="710233073">
          <w:marLeft w:val="547"/>
          <w:marRight w:val="0"/>
          <w:marTop w:val="96"/>
          <w:marBottom w:val="0"/>
          <w:divBdr>
            <w:top w:val="none" w:sz="0" w:space="0" w:color="auto"/>
            <w:left w:val="none" w:sz="0" w:space="0" w:color="auto"/>
            <w:bottom w:val="none" w:sz="0" w:space="0" w:color="auto"/>
            <w:right w:val="none" w:sz="0" w:space="0" w:color="auto"/>
          </w:divBdr>
        </w:div>
        <w:div w:id="843936876">
          <w:marLeft w:val="547"/>
          <w:marRight w:val="0"/>
          <w:marTop w:val="96"/>
          <w:marBottom w:val="0"/>
          <w:divBdr>
            <w:top w:val="none" w:sz="0" w:space="0" w:color="auto"/>
            <w:left w:val="none" w:sz="0" w:space="0" w:color="auto"/>
            <w:bottom w:val="none" w:sz="0" w:space="0" w:color="auto"/>
            <w:right w:val="none" w:sz="0" w:space="0" w:color="auto"/>
          </w:divBdr>
        </w:div>
      </w:divsChild>
    </w:div>
    <w:div w:id="212427671">
      <w:bodyDiv w:val="1"/>
      <w:marLeft w:val="0"/>
      <w:marRight w:val="0"/>
      <w:marTop w:val="0"/>
      <w:marBottom w:val="0"/>
      <w:divBdr>
        <w:top w:val="none" w:sz="0" w:space="0" w:color="auto"/>
        <w:left w:val="none" w:sz="0" w:space="0" w:color="auto"/>
        <w:bottom w:val="none" w:sz="0" w:space="0" w:color="auto"/>
        <w:right w:val="none" w:sz="0" w:space="0" w:color="auto"/>
      </w:divBdr>
    </w:div>
    <w:div w:id="239754347">
      <w:bodyDiv w:val="1"/>
      <w:marLeft w:val="0"/>
      <w:marRight w:val="0"/>
      <w:marTop w:val="0"/>
      <w:marBottom w:val="0"/>
      <w:divBdr>
        <w:top w:val="none" w:sz="0" w:space="0" w:color="auto"/>
        <w:left w:val="none" w:sz="0" w:space="0" w:color="auto"/>
        <w:bottom w:val="none" w:sz="0" w:space="0" w:color="auto"/>
        <w:right w:val="none" w:sz="0" w:space="0" w:color="auto"/>
      </w:divBdr>
    </w:div>
    <w:div w:id="257255346">
      <w:bodyDiv w:val="1"/>
      <w:marLeft w:val="0"/>
      <w:marRight w:val="0"/>
      <w:marTop w:val="0"/>
      <w:marBottom w:val="0"/>
      <w:divBdr>
        <w:top w:val="none" w:sz="0" w:space="0" w:color="auto"/>
        <w:left w:val="none" w:sz="0" w:space="0" w:color="auto"/>
        <w:bottom w:val="none" w:sz="0" w:space="0" w:color="auto"/>
        <w:right w:val="none" w:sz="0" w:space="0" w:color="auto"/>
      </w:divBdr>
    </w:div>
    <w:div w:id="316374660">
      <w:bodyDiv w:val="1"/>
      <w:marLeft w:val="0"/>
      <w:marRight w:val="0"/>
      <w:marTop w:val="0"/>
      <w:marBottom w:val="0"/>
      <w:divBdr>
        <w:top w:val="none" w:sz="0" w:space="0" w:color="auto"/>
        <w:left w:val="none" w:sz="0" w:space="0" w:color="auto"/>
        <w:bottom w:val="none" w:sz="0" w:space="0" w:color="auto"/>
        <w:right w:val="none" w:sz="0" w:space="0" w:color="auto"/>
      </w:divBdr>
    </w:div>
    <w:div w:id="329676406">
      <w:bodyDiv w:val="1"/>
      <w:marLeft w:val="0"/>
      <w:marRight w:val="0"/>
      <w:marTop w:val="0"/>
      <w:marBottom w:val="0"/>
      <w:divBdr>
        <w:top w:val="none" w:sz="0" w:space="0" w:color="auto"/>
        <w:left w:val="none" w:sz="0" w:space="0" w:color="auto"/>
        <w:bottom w:val="none" w:sz="0" w:space="0" w:color="auto"/>
        <w:right w:val="none" w:sz="0" w:space="0" w:color="auto"/>
      </w:divBdr>
    </w:div>
    <w:div w:id="341321711">
      <w:bodyDiv w:val="1"/>
      <w:marLeft w:val="0"/>
      <w:marRight w:val="0"/>
      <w:marTop w:val="0"/>
      <w:marBottom w:val="0"/>
      <w:divBdr>
        <w:top w:val="none" w:sz="0" w:space="0" w:color="auto"/>
        <w:left w:val="none" w:sz="0" w:space="0" w:color="auto"/>
        <w:bottom w:val="none" w:sz="0" w:space="0" w:color="auto"/>
        <w:right w:val="none" w:sz="0" w:space="0" w:color="auto"/>
      </w:divBdr>
    </w:div>
    <w:div w:id="384647737">
      <w:bodyDiv w:val="1"/>
      <w:marLeft w:val="0"/>
      <w:marRight w:val="0"/>
      <w:marTop w:val="0"/>
      <w:marBottom w:val="0"/>
      <w:divBdr>
        <w:top w:val="none" w:sz="0" w:space="0" w:color="auto"/>
        <w:left w:val="none" w:sz="0" w:space="0" w:color="auto"/>
        <w:bottom w:val="none" w:sz="0" w:space="0" w:color="auto"/>
        <w:right w:val="none" w:sz="0" w:space="0" w:color="auto"/>
      </w:divBdr>
    </w:div>
    <w:div w:id="398333199">
      <w:bodyDiv w:val="1"/>
      <w:marLeft w:val="0"/>
      <w:marRight w:val="0"/>
      <w:marTop w:val="0"/>
      <w:marBottom w:val="0"/>
      <w:divBdr>
        <w:top w:val="none" w:sz="0" w:space="0" w:color="auto"/>
        <w:left w:val="none" w:sz="0" w:space="0" w:color="auto"/>
        <w:bottom w:val="none" w:sz="0" w:space="0" w:color="auto"/>
        <w:right w:val="none" w:sz="0" w:space="0" w:color="auto"/>
      </w:divBdr>
    </w:div>
    <w:div w:id="427427289">
      <w:bodyDiv w:val="1"/>
      <w:marLeft w:val="0"/>
      <w:marRight w:val="0"/>
      <w:marTop w:val="0"/>
      <w:marBottom w:val="0"/>
      <w:divBdr>
        <w:top w:val="none" w:sz="0" w:space="0" w:color="auto"/>
        <w:left w:val="none" w:sz="0" w:space="0" w:color="auto"/>
        <w:bottom w:val="none" w:sz="0" w:space="0" w:color="auto"/>
        <w:right w:val="none" w:sz="0" w:space="0" w:color="auto"/>
      </w:divBdr>
    </w:div>
    <w:div w:id="456529183">
      <w:bodyDiv w:val="1"/>
      <w:marLeft w:val="0"/>
      <w:marRight w:val="0"/>
      <w:marTop w:val="0"/>
      <w:marBottom w:val="0"/>
      <w:divBdr>
        <w:top w:val="none" w:sz="0" w:space="0" w:color="auto"/>
        <w:left w:val="none" w:sz="0" w:space="0" w:color="auto"/>
        <w:bottom w:val="none" w:sz="0" w:space="0" w:color="auto"/>
        <w:right w:val="none" w:sz="0" w:space="0" w:color="auto"/>
      </w:divBdr>
    </w:div>
    <w:div w:id="460000802">
      <w:bodyDiv w:val="1"/>
      <w:marLeft w:val="0"/>
      <w:marRight w:val="0"/>
      <w:marTop w:val="0"/>
      <w:marBottom w:val="0"/>
      <w:divBdr>
        <w:top w:val="none" w:sz="0" w:space="0" w:color="auto"/>
        <w:left w:val="none" w:sz="0" w:space="0" w:color="auto"/>
        <w:bottom w:val="none" w:sz="0" w:space="0" w:color="auto"/>
        <w:right w:val="none" w:sz="0" w:space="0" w:color="auto"/>
      </w:divBdr>
    </w:div>
    <w:div w:id="494344419">
      <w:bodyDiv w:val="1"/>
      <w:marLeft w:val="0"/>
      <w:marRight w:val="0"/>
      <w:marTop w:val="0"/>
      <w:marBottom w:val="0"/>
      <w:divBdr>
        <w:top w:val="none" w:sz="0" w:space="0" w:color="auto"/>
        <w:left w:val="none" w:sz="0" w:space="0" w:color="auto"/>
        <w:bottom w:val="none" w:sz="0" w:space="0" w:color="auto"/>
        <w:right w:val="none" w:sz="0" w:space="0" w:color="auto"/>
      </w:divBdr>
    </w:div>
    <w:div w:id="517695269">
      <w:bodyDiv w:val="1"/>
      <w:marLeft w:val="0"/>
      <w:marRight w:val="0"/>
      <w:marTop w:val="0"/>
      <w:marBottom w:val="0"/>
      <w:divBdr>
        <w:top w:val="none" w:sz="0" w:space="0" w:color="auto"/>
        <w:left w:val="none" w:sz="0" w:space="0" w:color="auto"/>
        <w:bottom w:val="none" w:sz="0" w:space="0" w:color="auto"/>
        <w:right w:val="none" w:sz="0" w:space="0" w:color="auto"/>
      </w:divBdr>
    </w:div>
    <w:div w:id="523326218">
      <w:bodyDiv w:val="1"/>
      <w:marLeft w:val="0"/>
      <w:marRight w:val="0"/>
      <w:marTop w:val="0"/>
      <w:marBottom w:val="0"/>
      <w:divBdr>
        <w:top w:val="none" w:sz="0" w:space="0" w:color="auto"/>
        <w:left w:val="none" w:sz="0" w:space="0" w:color="auto"/>
        <w:bottom w:val="none" w:sz="0" w:space="0" w:color="auto"/>
        <w:right w:val="none" w:sz="0" w:space="0" w:color="auto"/>
      </w:divBdr>
    </w:div>
    <w:div w:id="532155951">
      <w:bodyDiv w:val="1"/>
      <w:marLeft w:val="0"/>
      <w:marRight w:val="0"/>
      <w:marTop w:val="0"/>
      <w:marBottom w:val="0"/>
      <w:divBdr>
        <w:top w:val="none" w:sz="0" w:space="0" w:color="auto"/>
        <w:left w:val="none" w:sz="0" w:space="0" w:color="auto"/>
        <w:bottom w:val="none" w:sz="0" w:space="0" w:color="auto"/>
        <w:right w:val="none" w:sz="0" w:space="0" w:color="auto"/>
      </w:divBdr>
    </w:div>
    <w:div w:id="559943291">
      <w:bodyDiv w:val="1"/>
      <w:marLeft w:val="0"/>
      <w:marRight w:val="0"/>
      <w:marTop w:val="0"/>
      <w:marBottom w:val="0"/>
      <w:divBdr>
        <w:top w:val="none" w:sz="0" w:space="0" w:color="auto"/>
        <w:left w:val="none" w:sz="0" w:space="0" w:color="auto"/>
        <w:bottom w:val="none" w:sz="0" w:space="0" w:color="auto"/>
        <w:right w:val="none" w:sz="0" w:space="0" w:color="auto"/>
      </w:divBdr>
    </w:div>
    <w:div w:id="677999785">
      <w:bodyDiv w:val="1"/>
      <w:marLeft w:val="0"/>
      <w:marRight w:val="0"/>
      <w:marTop w:val="0"/>
      <w:marBottom w:val="0"/>
      <w:divBdr>
        <w:top w:val="none" w:sz="0" w:space="0" w:color="auto"/>
        <w:left w:val="none" w:sz="0" w:space="0" w:color="auto"/>
        <w:bottom w:val="none" w:sz="0" w:space="0" w:color="auto"/>
        <w:right w:val="none" w:sz="0" w:space="0" w:color="auto"/>
      </w:divBdr>
    </w:div>
    <w:div w:id="719020451">
      <w:bodyDiv w:val="1"/>
      <w:marLeft w:val="0"/>
      <w:marRight w:val="0"/>
      <w:marTop w:val="0"/>
      <w:marBottom w:val="0"/>
      <w:divBdr>
        <w:top w:val="none" w:sz="0" w:space="0" w:color="auto"/>
        <w:left w:val="none" w:sz="0" w:space="0" w:color="auto"/>
        <w:bottom w:val="none" w:sz="0" w:space="0" w:color="auto"/>
        <w:right w:val="none" w:sz="0" w:space="0" w:color="auto"/>
      </w:divBdr>
    </w:div>
    <w:div w:id="726683361">
      <w:bodyDiv w:val="1"/>
      <w:marLeft w:val="0"/>
      <w:marRight w:val="0"/>
      <w:marTop w:val="0"/>
      <w:marBottom w:val="0"/>
      <w:divBdr>
        <w:top w:val="none" w:sz="0" w:space="0" w:color="auto"/>
        <w:left w:val="none" w:sz="0" w:space="0" w:color="auto"/>
        <w:bottom w:val="none" w:sz="0" w:space="0" w:color="auto"/>
        <w:right w:val="none" w:sz="0" w:space="0" w:color="auto"/>
      </w:divBdr>
    </w:div>
    <w:div w:id="741872479">
      <w:bodyDiv w:val="1"/>
      <w:marLeft w:val="0"/>
      <w:marRight w:val="0"/>
      <w:marTop w:val="0"/>
      <w:marBottom w:val="0"/>
      <w:divBdr>
        <w:top w:val="none" w:sz="0" w:space="0" w:color="auto"/>
        <w:left w:val="none" w:sz="0" w:space="0" w:color="auto"/>
        <w:bottom w:val="none" w:sz="0" w:space="0" w:color="auto"/>
        <w:right w:val="none" w:sz="0" w:space="0" w:color="auto"/>
      </w:divBdr>
    </w:div>
    <w:div w:id="858281026">
      <w:bodyDiv w:val="1"/>
      <w:marLeft w:val="0"/>
      <w:marRight w:val="0"/>
      <w:marTop w:val="0"/>
      <w:marBottom w:val="0"/>
      <w:divBdr>
        <w:top w:val="none" w:sz="0" w:space="0" w:color="auto"/>
        <w:left w:val="none" w:sz="0" w:space="0" w:color="auto"/>
        <w:bottom w:val="none" w:sz="0" w:space="0" w:color="auto"/>
        <w:right w:val="none" w:sz="0" w:space="0" w:color="auto"/>
      </w:divBdr>
    </w:div>
    <w:div w:id="861892616">
      <w:bodyDiv w:val="1"/>
      <w:marLeft w:val="0"/>
      <w:marRight w:val="0"/>
      <w:marTop w:val="0"/>
      <w:marBottom w:val="0"/>
      <w:divBdr>
        <w:top w:val="none" w:sz="0" w:space="0" w:color="auto"/>
        <w:left w:val="none" w:sz="0" w:space="0" w:color="auto"/>
        <w:bottom w:val="none" w:sz="0" w:space="0" w:color="auto"/>
        <w:right w:val="none" w:sz="0" w:space="0" w:color="auto"/>
      </w:divBdr>
    </w:div>
    <w:div w:id="979306382">
      <w:bodyDiv w:val="1"/>
      <w:marLeft w:val="0"/>
      <w:marRight w:val="0"/>
      <w:marTop w:val="0"/>
      <w:marBottom w:val="0"/>
      <w:divBdr>
        <w:top w:val="none" w:sz="0" w:space="0" w:color="auto"/>
        <w:left w:val="none" w:sz="0" w:space="0" w:color="auto"/>
        <w:bottom w:val="none" w:sz="0" w:space="0" w:color="auto"/>
        <w:right w:val="none" w:sz="0" w:space="0" w:color="auto"/>
      </w:divBdr>
    </w:div>
    <w:div w:id="983698653">
      <w:bodyDiv w:val="1"/>
      <w:marLeft w:val="0"/>
      <w:marRight w:val="0"/>
      <w:marTop w:val="0"/>
      <w:marBottom w:val="0"/>
      <w:divBdr>
        <w:top w:val="none" w:sz="0" w:space="0" w:color="auto"/>
        <w:left w:val="none" w:sz="0" w:space="0" w:color="auto"/>
        <w:bottom w:val="none" w:sz="0" w:space="0" w:color="auto"/>
        <w:right w:val="none" w:sz="0" w:space="0" w:color="auto"/>
      </w:divBdr>
    </w:div>
    <w:div w:id="996349091">
      <w:bodyDiv w:val="1"/>
      <w:marLeft w:val="0"/>
      <w:marRight w:val="0"/>
      <w:marTop w:val="0"/>
      <w:marBottom w:val="0"/>
      <w:divBdr>
        <w:top w:val="none" w:sz="0" w:space="0" w:color="auto"/>
        <w:left w:val="none" w:sz="0" w:space="0" w:color="auto"/>
        <w:bottom w:val="none" w:sz="0" w:space="0" w:color="auto"/>
        <w:right w:val="none" w:sz="0" w:space="0" w:color="auto"/>
      </w:divBdr>
    </w:div>
    <w:div w:id="1026827147">
      <w:bodyDiv w:val="1"/>
      <w:marLeft w:val="0"/>
      <w:marRight w:val="0"/>
      <w:marTop w:val="0"/>
      <w:marBottom w:val="0"/>
      <w:divBdr>
        <w:top w:val="none" w:sz="0" w:space="0" w:color="auto"/>
        <w:left w:val="none" w:sz="0" w:space="0" w:color="auto"/>
        <w:bottom w:val="none" w:sz="0" w:space="0" w:color="auto"/>
        <w:right w:val="none" w:sz="0" w:space="0" w:color="auto"/>
      </w:divBdr>
    </w:div>
    <w:div w:id="1043940947">
      <w:bodyDiv w:val="1"/>
      <w:marLeft w:val="0"/>
      <w:marRight w:val="0"/>
      <w:marTop w:val="0"/>
      <w:marBottom w:val="0"/>
      <w:divBdr>
        <w:top w:val="none" w:sz="0" w:space="0" w:color="auto"/>
        <w:left w:val="none" w:sz="0" w:space="0" w:color="auto"/>
        <w:bottom w:val="none" w:sz="0" w:space="0" w:color="auto"/>
        <w:right w:val="none" w:sz="0" w:space="0" w:color="auto"/>
      </w:divBdr>
    </w:div>
    <w:div w:id="1067531906">
      <w:bodyDiv w:val="1"/>
      <w:marLeft w:val="0"/>
      <w:marRight w:val="0"/>
      <w:marTop w:val="0"/>
      <w:marBottom w:val="0"/>
      <w:divBdr>
        <w:top w:val="none" w:sz="0" w:space="0" w:color="auto"/>
        <w:left w:val="none" w:sz="0" w:space="0" w:color="auto"/>
        <w:bottom w:val="none" w:sz="0" w:space="0" w:color="auto"/>
        <w:right w:val="none" w:sz="0" w:space="0" w:color="auto"/>
      </w:divBdr>
    </w:div>
    <w:div w:id="1105149510">
      <w:bodyDiv w:val="1"/>
      <w:marLeft w:val="0"/>
      <w:marRight w:val="0"/>
      <w:marTop w:val="0"/>
      <w:marBottom w:val="0"/>
      <w:divBdr>
        <w:top w:val="none" w:sz="0" w:space="0" w:color="auto"/>
        <w:left w:val="none" w:sz="0" w:space="0" w:color="auto"/>
        <w:bottom w:val="none" w:sz="0" w:space="0" w:color="auto"/>
        <w:right w:val="none" w:sz="0" w:space="0" w:color="auto"/>
      </w:divBdr>
    </w:div>
    <w:div w:id="1127891098">
      <w:bodyDiv w:val="1"/>
      <w:marLeft w:val="0"/>
      <w:marRight w:val="0"/>
      <w:marTop w:val="0"/>
      <w:marBottom w:val="0"/>
      <w:divBdr>
        <w:top w:val="none" w:sz="0" w:space="0" w:color="auto"/>
        <w:left w:val="none" w:sz="0" w:space="0" w:color="auto"/>
        <w:bottom w:val="none" w:sz="0" w:space="0" w:color="auto"/>
        <w:right w:val="none" w:sz="0" w:space="0" w:color="auto"/>
      </w:divBdr>
    </w:div>
    <w:div w:id="1154491548">
      <w:bodyDiv w:val="1"/>
      <w:marLeft w:val="0"/>
      <w:marRight w:val="0"/>
      <w:marTop w:val="0"/>
      <w:marBottom w:val="0"/>
      <w:divBdr>
        <w:top w:val="none" w:sz="0" w:space="0" w:color="auto"/>
        <w:left w:val="none" w:sz="0" w:space="0" w:color="auto"/>
        <w:bottom w:val="none" w:sz="0" w:space="0" w:color="auto"/>
        <w:right w:val="none" w:sz="0" w:space="0" w:color="auto"/>
      </w:divBdr>
    </w:div>
    <w:div w:id="1174536330">
      <w:bodyDiv w:val="1"/>
      <w:marLeft w:val="0"/>
      <w:marRight w:val="0"/>
      <w:marTop w:val="0"/>
      <w:marBottom w:val="0"/>
      <w:divBdr>
        <w:top w:val="none" w:sz="0" w:space="0" w:color="auto"/>
        <w:left w:val="none" w:sz="0" w:space="0" w:color="auto"/>
        <w:bottom w:val="none" w:sz="0" w:space="0" w:color="auto"/>
        <w:right w:val="none" w:sz="0" w:space="0" w:color="auto"/>
      </w:divBdr>
    </w:div>
    <w:div w:id="1198734565">
      <w:bodyDiv w:val="1"/>
      <w:marLeft w:val="0"/>
      <w:marRight w:val="0"/>
      <w:marTop w:val="0"/>
      <w:marBottom w:val="0"/>
      <w:divBdr>
        <w:top w:val="none" w:sz="0" w:space="0" w:color="auto"/>
        <w:left w:val="none" w:sz="0" w:space="0" w:color="auto"/>
        <w:bottom w:val="none" w:sz="0" w:space="0" w:color="auto"/>
        <w:right w:val="none" w:sz="0" w:space="0" w:color="auto"/>
      </w:divBdr>
    </w:div>
    <w:div w:id="1213232367">
      <w:bodyDiv w:val="1"/>
      <w:marLeft w:val="0"/>
      <w:marRight w:val="0"/>
      <w:marTop w:val="0"/>
      <w:marBottom w:val="0"/>
      <w:divBdr>
        <w:top w:val="none" w:sz="0" w:space="0" w:color="auto"/>
        <w:left w:val="none" w:sz="0" w:space="0" w:color="auto"/>
        <w:bottom w:val="none" w:sz="0" w:space="0" w:color="auto"/>
        <w:right w:val="none" w:sz="0" w:space="0" w:color="auto"/>
      </w:divBdr>
    </w:div>
    <w:div w:id="1238516551">
      <w:bodyDiv w:val="1"/>
      <w:marLeft w:val="0"/>
      <w:marRight w:val="0"/>
      <w:marTop w:val="0"/>
      <w:marBottom w:val="0"/>
      <w:divBdr>
        <w:top w:val="none" w:sz="0" w:space="0" w:color="auto"/>
        <w:left w:val="none" w:sz="0" w:space="0" w:color="auto"/>
        <w:bottom w:val="none" w:sz="0" w:space="0" w:color="auto"/>
        <w:right w:val="none" w:sz="0" w:space="0" w:color="auto"/>
      </w:divBdr>
    </w:div>
    <w:div w:id="1247154623">
      <w:bodyDiv w:val="1"/>
      <w:marLeft w:val="0"/>
      <w:marRight w:val="0"/>
      <w:marTop w:val="0"/>
      <w:marBottom w:val="0"/>
      <w:divBdr>
        <w:top w:val="none" w:sz="0" w:space="0" w:color="auto"/>
        <w:left w:val="none" w:sz="0" w:space="0" w:color="auto"/>
        <w:bottom w:val="none" w:sz="0" w:space="0" w:color="auto"/>
        <w:right w:val="none" w:sz="0" w:space="0" w:color="auto"/>
      </w:divBdr>
    </w:div>
    <w:div w:id="1276516911">
      <w:bodyDiv w:val="1"/>
      <w:marLeft w:val="0"/>
      <w:marRight w:val="0"/>
      <w:marTop w:val="0"/>
      <w:marBottom w:val="0"/>
      <w:divBdr>
        <w:top w:val="none" w:sz="0" w:space="0" w:color="auto"/>
        <w:left w:val="none" w:sz="0" w:space="0" w:color="auto"/>
        <w:bottom w:val="none" w:sz="0" w:space="0" w:color="auto"/>
        <w:right w:val="none" w:sz="0" w:space="0" w:color="auto"/>
      </w:divBdr>
    </w:div>
    <w:div w:id="1314602440">
      <w:bodyDiv w:val="1"/>
      <w:marLeft w:val="0"/>
      <w:marRight w:val="0"/>
      <w:marTop w:val="0"/>
      <w:marBottom w:val="0"/>
      <w:divBdr>
        <w:top w:val="none" w:sz="0" w:space="0" w:color="auto"/>
        <w:left w:val="none" w:sz="0" w:space="0" w:color="auto"/>
        <w:bottom w:val="none" w:sz="0" w:space="0" w:color="auto"/>
        <w:right w:val="none" w:sz="0" w:space="0" w:color="auto"/>
      </w:divBdr>
    </w:div>
    <w:div w:id="1320424145">
      <w:bodyDiv w:val="1"/>
      <w:marLeft w:val="0"/>
      <w:marRight w:val="0"/>
      <w:marTop w:val="0"/>
      <w:marBottom w:val="0"/>
      <w:divBdr>
        <w:top w:val="none" w:sz="0" w:space="0" w:color="auto"/>
        <w:left w:val="none" w:sz="0" w:space="0" w:color="auto"/>
        <w:bottom w:val="none" w:sz="0" w:space="0" w:color="auto"/>
        <w:right w:val="none" w:sz="0" w:space="0" w:color="auto"/>
      </w:divBdr>
    </w:div>
    <w:div w:id="1333265296">
      <w:bodyDiv w:val="1"/>
      <w:marLeft w:val="0"/>
      <w:marRight w:val="0"/>
      <w:marTop w:val="0"/>
      <w:marBottom w:val="0"/>
      <w:divBdr>
        <w:top w:val="none" w:sz="0" w:space="0" w:color="auto"/>
        <w:left w:val="none" w:sz="0" w:space="0" w:color="auto"/>
        <w:bottom w:val="none" w:sz="0" w:space="0" w:color="auto"/>
        <w:right w:val="none" w:sz="0" w:space="0" w:color="auto"/>
      </w:divBdr>
    </w:div>
    <w:div w:id="1368290489">
      <w:bodyDiv w:val="1"/>
      <w:marLeft w:val="0"/>
      <w:marRight w:val="0"/>
      <w:marTop w:val="0"/>
      <w:marBottom w:val="0"/>
      <w:divBdr>
        <w:top w:val="none" w:sz="0" w:space="0" w:color="auto"/>
        <w:left w:val="none" w:sz="0" w:space="0" w:color="auto"/>
        <w:bottom w:val="none" w:sz="0" w:space="0" w:color="auto"/>
        <w:right w:val="none" w:sz="0" w:space="0" w:color="auto"/>
      </w:divBdr>
    </w:div>
    <w:div w:id="1526207979">
      <w:bodyDiv w:val="1"/>
      <w:marLeft w:val="0"/>
      <w:marRight w:val="0"/>
      <w:marTop w:val="0"/>
      <w:marBottom w:val="0"/>
      <w:divBdr>
        <w:top w:val="none" w:sz="0" w:space="0" w:color="auto"/>
        <w:left w:val="none" w:sz="0" w:space="0" w:color="auto"/>
        <w:bottom w:val="none" w:sz="0" w:space="0" w:color="auto"/>
        <w:right w:val="none" w:sz="0" w:space="0" w:color="auto"/>
      </w:divBdr>
    </w:div>
    <w:div w:id="1566449213">
      <w:bodyDiv w:val="1"/>
      <w:marLeft w:val="0"/>
      <w:marRight w:val="0"/>
      <w:marTop w:val="0"/>
      <w:marBottom w:val="0"/>
      <w:divBdr>
        <w:top w:val="none" w:sz="0" w:space="0" w:color="auto"/>
        <w:left w:val="none" w:sz="0" w:space="0" w:color="auto"/>
        <w:bottom w:val="none" w:sz="0" w:space="0" w:color="auto"/>
        <w:right w:val="none" w:sz="0" w:space="0" w:color="auto"/>
      </w:divBdr>
    </w:div>
    <w:div w:id="1619490610">
      <w:bodyDiv w:val="1"/>
      <w:marLeft w:val="0"/>
      <w:marRight w:val="0"/>
      <w:marTop w:val="0"/>
      <w:marBottom w:val="0"/>
      <w:divBdr>
        <w:top w:val="none" w:sz="0" w:space="0" w:color="auto"/>
        <w:left w:val="none" w:sz="0" w:space="0" w:color="auto"/>
        <w:bottom w:val="none" w:sz="0" w:space="0" w:color="auto"/>
        <w:right w:val="none" w:sz="0" w:space="0" w:color="auto"/>
      </w:divBdr>
    </w:div>
    <w:div w:id="1672442850">
      <w:bodyDiv w:val="1"/>
      <w:marLeft w:val="0"/>
      <w:marRight w:val="0"/>
      <w:marTop w:val="0"/>
      <w:marBottom w:val="0"/>
      <w:divBdr>
        <w:top w:val="none" w:sz="0" w:space="0" w:color="auto"/>
        <w:left w:val="none" w:sz="0" w:space="0" w:color="auto"/>
        <w:bottom w:val="none" w:sz="0" w:space="0" w:color="auto"/>
        <w:right w:val="none" w:sz="0" w:space="0" w:color="auto"/>
      </w:divBdr>
    </w:div>
    <w:div w:id="1700009080">
      <w:bodyDiv w:val="1"/>
      <w:marLeft w:val="0"/>
      <w:marRight w:val="0"/>
      <w:marTop w:val="0"/>
      <w:marBottom w:val="0"/>
      <w:divBdr>
        <w:top w:val="none" w:sz="0" w:space="0" w:color="auto"/>
        <w:left w:val="none" w:sz="0" w:space="0" w:color="auto"/>
        <w:bottom w:val="none" w:sz="0" w:space="0" w:color="auto"/>
        <w:right w:val="none" w:sz="0" w:space="0" w:color="auto"/>
      </w:divBdr>
    </w:div>
    <w:div w:id="1822189198">
      <w:bodyDiv w:val="1"/>
      <w:marLeft w:val="0"/>
      <w:marRight w:val="0"/>
      <w:marTop w:val="0"/>
      <w:marBottom w:val="0"/>
      <w:divBdr>
        <w:top w:val="none" w:sz="0" w:space="0" w:color="auto"/>
        <w:left w:val="none" w:sz="0" w:space="0" w:color="auto"/>
        <w:bottom w:val="none" w:sz="0" w:space="0" w:color="auto"/>
        <w:right w:val="none" w:sz="0" w:space="0" w:color="auto"/>
      </w:divBdr>
    </w:div>
    <w:div w:id="1914704176">
      <w:bodyDiv w:val="1"/>
      <w:marLeft w:val="0"/>
      <w:marRight w:val="0"/>
      <w:marTop w:val="0"/>
      <w:marBottom w:val="0"/>
      <w:divBdr>
        <w:top w:val="none" w:sz="0" w:space="0" w:color="auto"/>
        <w:left w:val="none" w:sz="0" w:space="0" w:color="auto"/>
        <w:bottom w:val="none" w:sz="0" w:space="0" w:color="auto"/>
        <w:right w:val="none" w:sz="0" w:space="0" w:color="auto"/>
      </w:divBdr>
    </w:div>
    <w:div w:id="1917014895">
      <w:bodyDiv w:val="1"/>
      <w:marLeft w:val="0"/>
      <w:marRight w:val="0"/>
      <w:marTop w:val="0"/>
      <w:marBottom w:val="0"/>
      <w:divBdr>
        <w:top w:val="none" w:sz="0" w:space="0" w:color="auto"/>
        <w:left w:val="none" w:sz="0" w:space="0" w:color="auto"/>
        <w:bottom w:val="none" w:sz="0" w:space="0" w:color="auto"/>
        <w:right w:val="none" w:sz="0" w:space="0" w:color="auto"/>
      </w:divBdr>
    </w:div>
    <w:div w:id="1922443327">
      <w:bodyDiv w:val="1"/>
      <w:marLeft w:val="0"/>
      <w:marRight w:val="0"/>
      <w:marTop w:val="0"/>
      <w:marBottom w:val="0"/>
      <w:divBdr>
        <w:top w:val="none" w:sz="0" w:space="0" w:color="auto"/>
        <w:left w:val="none" w:sz="0" w:space="0" w:color="auto"/>
        <w:bottom w:val="none" w:sz="0" w:space="0" w:color="auto"/>
        <w:right w:val="none" w:sz="0" w:space="0" w:color="auto"/>
      </w:divBdr>
    </w:div>
    <w:div w:id="1922903720">
      <w:bodyDiv w:val="1"/>
      <w:marLeft w:val="0"/>
      <w:marRight w:val="0"/>
      <w:marTop w:val="0"/>
      <w:marBottom w:val="0"/>
      <w:divBdr>
        <w:top w:val="none" w:sz="0" w:space="0" w:color="auto"/>
        <w:left w:val="none" w:sz="0" w:space="0" w:color="auto"/>
        <w:bottom w:val="none" w:sz="0" w:space="0" w:color="auto"/>
        <w:right w:val="none" w:sz="0" w:space="0" w:color="auto"/>
      </w:divBdr>
    </w:div>
    <w:div w:id="1946693879">
      <w:bodyDiv w:val="1"/>
      <w:marLeft w:val="0"/>
      <w:marRight w:val="0"/>
      <w:marTop w:val="0"/>
      <w:marBottom w:val="0"/>
      <w:divBdr>
        <w:top w:val="none" w:sz="0" w:space="0" w:color="auto"/>
        <w:left w:val="none" w:sz="0" w:space="0" w:color="auto"/>
        <w:bottom w:val="none" w:sz="0" w:space="0" w:color="auto"/>
        <w:right w:val="none" w:sz="0" w:space="0" w:color="auto"/>
      </w:divBdr>
    </w:div>
    <w:div w:id="1969891005">
      <w:bodyDiv w:val="1"/>
      <w:marLeft w:val="0"/>
      <w:marRight w:val="0"/>
      <w:marTop w:val="0"/>
      <w:marBottom w:val="0"/>
      <w:divBdr>
        <w:top w:val="none" w:sz="0" w:space="0" w:color="auto"/>
        <w:left w:val="none" w:sz="0" w:space="0" w:color="auto"/>
        <w:bottom w:val="none" w:sz="0" w:space="0" w:color="auto"/>
        <w:right w:val="none" w:sz="0" w:space="0" w:color="auto"/>
      </w:divBdr>
    </w:div>
    <w:div w:id="1975599584">
      <w:bodyDiv w:val="1"/>
      <w:marLeft w:val="0"/>
      <w:marRight w:val="0"/>
      <w:marTop w:val="0"/>
      <w:marBottom w:val="0"/>
      <w:divBdr>
        <w:top w:val="none" w:sz="0" w:space="0" w:color="auto"/>
        <w:left w:val="none" w:sz="0" w:space="0" w:color="auto"/>
        <w:bottom w:val="none" w:sz="0" w:space="0" w:color="auto"/>
        <w:right w:val="none" w:sz="0" w:space="0" w:color="auto"/>
      </w:divBdr>
    </w:div>
    <w:div w:id="2014064108">
      <w:bodyDiv w:val="1"/>
      <w:marLeft w:val="0"/>
      <w:marRight w:val="0"/>
      <w:marTop w:val="0"/>
      <w:marBottom w:val="0"/>
      <w:divBdr>
        <w:top w:val="none" w:sz="0" w:space="0" w:color="auto"/>
        <w:left w:val="none" w:sz="0" w:space="0" w:color="auto"/>
        <w:bottom w:val="none" w:sz="0" w:space="0" w:color="auto"/>
        <w:right w:val="none" w:sz="0" w:space="0" w:color="auto"/>
      </w:divBdr>
    </w:div>
    <w:div w:id="2066098663">
      <w:bodyDiv w:val="1"/>
      <w:marLeft w:val="0"/>
      <w:marRight w:val="0"/>
      <w:marTop w:val="0"/>
      <w:marBottom w:val="0"/>
      <w:divBdr>
        <w:top w:val="none" w:sz="0" w:space="0" w:color="auto"/>
        <w:left w:val="none" w:sz="0" w:space="0" w:color="auto"/>
        <w:bottom w:val="none" w:sz="0" w:space="0" w:color="auto"/>
        <w:right w:val="none" w:sz="0" w:space="0" w:color="auto"/>
      </w:divBdr>
    </w:div>
    <w:div w:id="2069065726">
      <w:bodyDiv w:val="1"/>
      <w:marLeft w:val="0"/>
      <w:marRight w:val="0"/>
      <w:marTop w:val="0"/>
      <w:marBottom w:val="0"/>
      <w:divBdr>
        <w:top w:val="none" w:sz="0" w:space="0" w:color="auto"/>
        <w:left w:val="none" w:sz="0" w:space="0" w:color="auto"/>
        <w:bottom w:val="none" w:sz="0" w:space="0" w:color="auto"/>
        <w:right w:val="none" w:sz="0" w:space="0" w:color="auto"/>
      </w:divBdr>
    </w:div>
    <w:div w:id="2076852973">
      <w:bodyDiv w:val="1"/>
      <w:marLeft w:val="0"/>
      <w:marRight w:val="0"/>
      <w:marTop w:val="0"/>
      <w:marBottom w:val="0"/>
      <w:divBdr>
        <w:top w:val="none" w:sz="0" w:space="0" w:color="auto"/>
        <w:left w:val="none" w:sz="0" w:space="0" w:color="auto"/>
        <w:bottom w:val="none" w:sz="0" w:space="0" w:color="auto"/>
        <w:right w:val="none" w:sz="0" w:space="0" w:color="auto"/>
      </w:divBdr>
    </w:div>
    <w:div w:id="2093353503">
      <w:bodyDiv w:val="1"/>
      <w:marLeft w:val="0"/>
      <w:marRight w:val="0"/>
      <w:marTop w:val="0"/>
      <w:marBottom w:val="0"/>
      <w:divBdr>
        <w:top w:val="none" w:sz="0" w:space="0" w:color="auto"/>
        <w:left w:val="none" w:sz="0" w:space="0" w:color="auto"/>
        <w:bottom w:val="none" w:sz="0" w:space="0" w:color="auto"/>
        <w:right w:val="none" w:sz="0" w:space="0" w:color="auto"/>
      </w:divBdr>
    </w:div>
    <w:div w:id="2126582586">
      <w:bodyDiv w:val="1"/>
      <w:marLeft w:val="0"/>
      <w:marRight w:val="0"/>
      <w:marTop w:val="0"/>
      <w:marBottom w:val="0"/>
      <w:divBdr>
        <w:top w:val="none" w:sz="0" w:space="0" w:color="auto"/>
        <w:left w:val="none" w:sz="0" w:space="0" w:color="auto"/>
        <w:bottom w:val="none" w:sz="0" w:space="0" w:color="auto"/>
        <w:right w:val="none" w:sz="0" w:space="0" w:color="auto"/>
      </w:divBdr>
    </w:div>
    <w:div w:id="21347863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image" Target="media/image10.JPG"/><Relationship Id="rId26" Type="http://schemas.openxmlformats.org/officeDocument/2006/relationships/image" Target="media/image18.JPG"/><Relationship Id="rId39" Type="http://schemas.openxmlformats.org/officeDocument/2006/relationships/image" Target="media/image31.JPG"/><Relationship Id="rId3" Type="http://schemas.openxmlformats.org/officeDocument/2006/relationships/styles" Target="styles.xml"/><Relationship Id="rId21" Type="http://schemas.openxmlformats.org/officeDocument/2006/relationships/image" Target="media/image13.JPG"/><Relationship Id="rId34" Type="http://schemas.openxmlformats.org/officeDocument/2006/relationships/image" Target="media/image26.JPG"/><Relationship Id="rId42" Type="http://schemas.openxmlformats.org/officeDocument/2006/relationships/image" Target="media/image34.JP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image" Target="media/image17.JPG"/><Relationship Id="rId33" Type="http://schemas.openxmlformats.org/officeDocument/2006/relationships/image" Target="media/image25.JPG"/><Relationship Id="rId38" Type="http://schemas.openxmlformats.org/officeDocument/2006/relationships/image" Target="media/image30.JPG"/><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jpeg"/><Relationship Id="rId29" Type="http://schemas.openxmlformats.org/officeDocument/2006/relationships/image" Target="media/image21.JPG"/><Relationship Id="rId41" Type="http://schemas.openxmlformats.org/officeDocument/2006/relationships/image" Target="media/image33.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image" Target="media/image16.JPG"/><Relationship Id="rId32" Type="http://schemas.openxmlformats.org/officeDocument/2006/relationships/image" Target="media/image24.JPG"/><Relationship Id="rId37" Type="http://schemas.openxmlformats.org/officeDocument/2006/relationships/image" Target="media/image29.JPG"/><Relationship Id="rId40" Type="http://schemas.openxmlformats.org/officeDocument/2006/relationships/image" Target="media/image32.JPG"/><Relationship Id="rId45" Type="http://schemas.openxmlformats.org/officeDocument/2006/relationships/image" Target="media/image37.JPG"/><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image" Target="media/image20.JPG"/><Relationship Id="rId36" Type="http://schemas.openxmlformats.org/officeDocument/2006/relationships/image" Target="media/image28.JPG"/><Relationship Id="rId10" Type="http://schemas.openxmlformats.org/officeDocument/2006/relationships/image" Target="media/image2.JPG"/><Relationship Id="rId19" Type="http://schemas.openxmlformats.org/officeDocument/2006/relationships/image" Target="media/image11.JPG"/><Relationship Id="rId31" Type="http://schemas.openxmlformats.org/officeDocument/2006/relationships/image" Target="media/image23.JPG"/><Relationship Id="rId44" Type="http://schemas.openxmlformats.org/officeDocument/2006/relationships/image" Target="media/image36.JP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G"/><Relationship Id="rId22" Type="http://schemas.openxmlformats.org/officeDocument/2006/relationships/image" Target="media/image14.JPG"/><Relationship Id="rId27" Type="http://schemas.openxmlformats.org/officeDocument/2006/relationships/image" Target="media/image19.JPG"/><Relationship Id="rId30" Type="http://schemas.openxmlformats.org/officeDocument/2006/relationships/image" Target="media/image22.JPG"/><Relationship Id="rId35" Type="http://schemas.openxmlformats.org/officeDocument/2006/relationships/image" Target="media/image27.JPG"/><Relationship Id="rId43" Type="http://schemas.openxmlformats.org/officeDocument/2006/relationships/image" Target="media/image35.JPG"/><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FBB050-DDC1-4285-8405-F11EA313B2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202</TotalTime>
  <Pages>1</Pages>
  <Words>11942</Words>
  <Characters>6808</Characters>
  <Application>Microsoft Office Word</Application>
  <DocSecurity>0</DocSecurity>
  <Lines>56</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18713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FUJITSU</dc:creator>
  <cp:keywords/>
  <dc:description/>
  <cp:lastModifiedBy>FUJITSU</cp:lastModifiedBy>
  <cp:revision>19</cp:revision>
  <dcterms:created xsi:type="dcterms:W3CDTF">2014-10-04T14:32:00Z</dcterms:created>
  <dcterms:modified xsi:type="dcterms:W3CDTF">2016-01-19T13:31:00Z</dcterms:modified>
</cp:coreProperties>
</file>